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7C9" w:rsidRPr="00DB4CFE" w:rsidRDefault="007137C9" w:rsidP="00A67F18">
      <w:pPr>
        <w:spacing w:before="1000" w:after="600" w:line="260" w:lineRule="atLeast"/>
        <w:rPr>
          <w:rFonts w:ascii="Overpass" w:hAnsi="Overpass"/>
          <w:b/>
          <w:sz w:val="48"/>
        </w:rPr>
      </w:pPr>
      <w:r w:rsidRPr="00DB4CFE">
        <w:rPr>
          <w:rFonts w:ascii="Overpass" w:hAnsi="Overpass"/>
          <w:b/>
          <w:sz w:val="48"/>
        </w:rPr>
        <w:t>Rekommenderade stadgar för lokalförening i CISV Sweden</w:t>
      </w:r>
    </w:p>
    <w:p w:rsidR="00A67F18" w:rsidRPr="00DB4CFE" w:rsidRDefault="007137C9" w:rsidP="007137C9">
      <w:pPr>
        <w:spacing w:after="80" w:line="260" w:lineRule="atLeast"/>
        <w:rPr>
          <w:rFonts w:ascii="Overpass" w:hAnsi="Overpass"/>
          <w:sz w:val="18"/>
        </w:rPr>
      </w:pPr>
      <w:r w:rsidRPr="00DB4CFE">
        <w:rPr>
          <w:rFonts w:ascii="Source Sans Pro" w:hAnsi="Source Sans Pro"/>
          <w:sz w:val="18"/>
        </w:rPr>
        <w:t xml:space="preserve">CISV Sweden har tidigare </w:t>
      </w:r>
      <w:r w:rsidR="001B0B87" w:rsidRPr="00DB4CFE">
        <w:rPr>
          <w:rFonts w:ascii="Source Sans Pro" w:hAnsi="Source Sans Pro"/>
          <w:sz w:val="18"/>
        </w:rPr>
        <w:t>presenterat</w:t>
      </w:r>
      <w:r w:rsidRPr="00DB4CFE">
        <w:rPr>
          <w:rFonts w:ascii="Source Sans Pro" w:hAnsi="Source Sans Pro"/>
          <w:sz w:val="18"/>
        </w:rPr>
        <w:t xml:space="preserve"> normalstadgar eller rekommenderade stadgar för lokalföreningar. Dessa är framtagna som ett verktyg för att underlätta för lokalföreningar när de vill skapa sina egna stadgar. Eftersom </w:t>
      </w:r>
      <w:proofErr w:type="gramStart"/>
      <w:r w:rsidR="001B0B87" w:rsidRPr="00DB4CFE">
        <w:rPr>
          <w:rFonts w:ascii="Source Sans Pro" w:hAnsi="Source Sans Pro"/>
          <w:sz w:val="18"/>
        </w:rPr>
        <w:t>CISVs</w:t>
      </w:r>
      <w:proofErr w:type="gramEnd"/>
      <w:r w:rsidR="001B0B87" w:rsidRPr="00DB4CFE">
        <w:rPr>
          <w:rFonts w:ascii="Source Sans Pro" w:hAnsi="Source Sans Pro"/>
          <w:sz w:val="18"/>
        </w:rPr>
        <w:t xml:space="preserve"> </w:t>
      </w:r>
      <w:r w:rsidRPr="00DB4CFE">
        <w:rPr>
          <w:rFonts w:ascii="Source Sans Pro" w:hAnsi="Source Sans Pro"/>
          <w:sz w:val="18"/>
        </w:rPr>
        <w:t>lokalföreningar ofta har liknande struktur och verksamheter blir dessa rekommenderade stadgar en möjlig utgångspunkt för lokalföreningar som då inte behöver lägga tid på att ta fram egna stadgar helt från grunden, men med alla möjligheter att justera så att det passar just för den. Varje lokalförening i CISV Sweden är en egen förening och det är dess eget årsmöte som beslutar om stadgar.</w:t>
      </w:r>
      <w:r>
        <w:rPr>
          <w:rFonts w:ascii="FranklinGothic" w:hAnsi="FranklinGothic"/>
          <w:sz w:val="18"/>
        </w:rPr>
        <w:t xml:space="preserve"> </w:t>
      </w:r>
      <w:r>
        <w:rPr>
          <w:rFonts w:ascii="Interstate-BlackCondensed" w:hAnsi="Interstate-BlackCondensed"/>
          <w:sz w:val="48"/>
        </w:rPr>
        <w:br w:type="page"/>
      </w:r>
      <w:r w:rsidRPr="00DB4CFE">
        <w:rPr>
          <w:rFonts w:ascii="Overpass" w:hAnsi="Overpass"/>
          <w:b/>
          <w:sz w:val="48"/>
        </w:rPr>
        <w:lastRenderedPageBreak/>
        <w:t xml:space="preserve">[Rekommenderade </w:t>
      </w:r>
      <w:r w:rsidR="00A67F18" w:rsidRPr="00DB4CFE">
        <w:rPr>
          <w:rFonts w:ascii="Overpass" w:hAnsi="Overpass"/>
          <w:b/>
          <w:sz w:val="48"/>
        </w:rPr>
        <w:t xml:space="preserve">stadgar för </w:t>
      </w:r>
      <w:bookmarkStart w:id="0" w:name="_GoBack"/>
      <w:bookmarkEnd w:id="0"/>
      <w:r w:rsidR="00A67F18" w:rsidRPr="00DB4CFE">
        <w:rPr>
          <w:rFonts w:ascii="Overpass" w:hAnsi="Overpass"/>
          <w:b/>
          <w:sz w:val="48"/>
        </w:rPr>
        <w:t>lokalförening i CISV Sweden]</w:t>
      </w:r>
    </w:p>
    <w:p w:rsidR="00A67F18" w:rsidRPr="00DB4CFE" w:rsidRDefault="00A67F18" w:rsidP="00A67F18">
      <w:pPr>
        <w:spacing w:before="80" w:after="160" w:line="260" w:lineRule="atLeast"/>
        <w:rPr>
          <w:rFonts w:ascii="Overpass" w:hAnsi="Overpass"/>
          <w:caps/>
          <w:sz w:val="18"/>
        </w:rPr>
      </w:pPr>
      <w:r w:rsidRPr="00DB4CFE">
        <w:rPr>
          <w:rFonts w:ascii="Overpass" w:hAnsi="Overpass"/>
          <w:caps/>
          <w:sz w:val="18"/>
        </w:rPr>
        <w:t>Grundläggande bestämmelser</w:t>
      </w:r>
    </w:p>
    <w:p w:rsidR="00A67F18" w:rsidRPr="00DB4CFE" w:rsidRDefault="00A67F18" w:rsidP="00A67F18">
      <w:pPr>
        <w:spacing w:after="80" w:line="260" w:lineRule="atLeast"/>
        <w:rPr>
          <w:rFonts w:ascii="Source Sans Pro" w:hAnsi="Source Sans Pro"/>
          <w:b/>
          <w:color w:val="000000" w:themeColor="text1"/>
          <w:sz w:val="18"/>
        </w:rPr>
      </w:pPr>
      <w:r w:rsidRPr="00DB4CFE">
        <w:rPr>
          <w:rFonts w:ascii="Source Sans Pro" w:hAnsi="Source Sans Pro"/>
          <w:b/>
          <w:color w:val="000000" w:themeColor="text1"/>
          <w:sz w:val="18"/>
        </w:rPr>
        <w:t>1 § Namn och uppdrag</w:t>
      </w:r>
    </w:p>
    <w:p w:rsidR="00A67F18" w:rsidRPr="00DB4CFE" w:rsidRDefault="00A67F18" w:rsidP="00A67F18">
      <w:pPr>
        <w:spacing w:after="80" w:line="260" w:lineRule="atLeast"/>
        <w:rPr>
          <w:rFonts w:ascii="Source Sans Pro" w:hAnsi="Source Sans Pro"/>
          <w:color w:val="000000" w:themeColor="text1"/>
          <w:sz w:val="18"/>
        </w:rPr>
      </w:pPr>
      <w:r w:rsidRPr="00DB4CFE">
        <w:rPr>
          <w:rFonts w:ascii="Source Sans Pro" w:hAnsi="Source Sans Pro"/>
          <w:color w:val="000000" w:themeColor="text1"/>
          <w:sz w:val="18"/>
        </w:rPr>
        <w:t>Föreningens namn är CISV […]</w:t>
      </w:r>
    </w:p>
    <w:p w:rsidR="00A67F18" w:rsidRPr="00DB4CFE" w:rsidRDefault="00A67F18" w:rsidP="00A67F18">
      <w:pPr>
        <w:spacing w:after="80" w:line="260" w:lineRule="atLeast"/>
        <w:rPr>
          <w:rFonts w:ascii="Source Sans Pro" w:hAnsi="Source Sans Pro"/>
          <w:color w:val="000000" w:themeColor="text1"/>
          <w:sz w:val="18"/>
        </w:rPr>
      </w:pPr>
      <w:r w:rsidRPr="00DB4CFE">
        <w:rPr>
          <w:rFonts w:ascii="Source Sans Pro" w:hAnsi="Source Sans Pro"/>
          <w:color w:val="000000" w:themeColor="text1"/>
          <w:sz w:val="18"/>
        </w:rPr>
        <w:t>I CISV möts individer och perspektiv. I mötet skapar vi fredsutbildning. Med konkreta metoder och utifrån samhällets utmaningar uppmanar vi till engagemang och aktivt medborgarskap, lokalt och globalt.</w:t>
      </w:r>
    </w:p>
    <w:p w:rsidR="00A67F18" w:rsidRPr="00DB4CFE" w:rsidRDefault="00A67F18" w:rsidP="00A67F18">
      <w:pPr>
        <w:spacing w:after="80" w:line="260" w:lineRule="atLeast"/>
        <w:rPr>
          <w:rFonts w:ascii="Source Sans Pro" w:hAnsi="Source Sans Pro"/>
          <w:color w:val="000000" w:themeColor="text1"/>
          <w:sz w:val="18"/>
        </w:rPr>
      </w:pPr>
      <w:r w:rsidRPr="00DB4CFE">
        <w:rPr>
          <w:rFonts w:ascii="Source Sans Pro" w:hAnsi="Source Sans Pro"/>
          <w:color w:val="000000" w:themeColor="text1"/>
          <w:sz w:val="18"/>
        </w:rPr>
        <w:t>Utifrån FN:s deklaration om de mänskliga rättigheterna och demokratiska principer är föreningen är en ideell, partipolitiskt och religiöst obunden organisation, öppen för alla utan särskiljning av något slag.</w:t>
      </w:r>
    </w:p>
    <w:p w:rsidR="00A67F18" w:rsidRPr="00DB4CFE" w:rsidRDefault="00A67F18" w:rsidP="00A67F18">
      <w:pPr>
        <w:spacing w:line="260" w:lineRule="atLeast"/>
        <w:rPr>
          <w:rFonts w:ascii="Source Sans Pro" w:hAnsi="Source Sans Pro"/>
          <w:color w:val="000000" w:themeColor="text1"/>
          <w:sz w:val="18"/>
        </w:rPr>
      </w:pPr>
      <w:r w:rsidRPr="00DB4CFE">
        <w:rPr>
          <w:rFonts w:ascii="Source Sans Pro" w:hAnsi="Source Sans Pro"/>
          <w:color w:val="000000" w:themeColor="text1"/>
          <w:sz w:val="18"/>
        </w:rPr>
        <w:t>Föreningen är en lokalförening i CISV Sweden, och ska verka i enlighet med de principer som antagits av CISV.</w:t>
      </w:r>
    </w:p>
    <w:p w:rsidR="00A67F18" w:rsidRPr="00DB4CFE" w:rsidRDefault="00A67F18" w:rsidP="00A67F18">
      <w:pPr>
        <w:spacing w:line="260" w:lineRule="atLeast"/>
        <w:rPr>
          <w:rFonts w:ascii="Source Sans Pro" w:hAnsi="Source Sans Pro"/>
          <w:color w:val="000000" w:themeColor="text1"/>
          <w:sz w:val="18"/>
        </w:rPr>
      </w:pPr>
    </w:p>
    <w:p w:rsidR="00A67F18" w:rsidRPr="00DB4CFE" w:rsidRDefault="00A67F18" w:rsidP="00A67F18">
      <w:pPr>
        <w:spacing w:line="260" w:lineRule="atLeast"/>
        <w:rPr>
          <w:rFonts w:ascii="Source Sans Pro" w:hAnsi="Source Sans Pro"/>
          <w:b/>
          <w:color w:val="000000" w:themeColor="text1"/>
          <w:sz w:val="18"/>
        </w:rPr>
      </w:pPr>
      <w:r w:rsidRPr="00DB4CFE">
        <w:rPr>
          <w:rFonts w:ascii="Source Sans Pro" w:hAnsi="Source Sans Pro"/>
          <w:b/>
          <w:color w:val="000000" w:themeColor="text1"/>
          <w:sz w:val="18"/>
        </w:rPr>
        <w:t>2 § Föreningens säte</w:t>
      </w:r>
    </w:p>
    <w:p w:rsidR="00A67F18" w:rsidRPr="00DB4CFE" w:rsidRDefault="00A67F18" w:rsidP="00A67F18">
      <w:pPr>
        <w:spacing w:line="260" w:lineRule="atLeast"/>
        <w:rPr>
          <w:rFonts w:ascii="Source Sans Pro" w:hAnsi="Source Sans Pro"/>
          <w:color w:val="000000" w:themeColor="text1"/>
          <w:sz w:val="18"/>
        </w:rPr>
      </w:pPr>
      <w:r w:rsidRPr="00DB4CFE">
        <w:rPr>
          <w:rFonts w:ascii="Source Sans Pro" w:hAnsi="Source Sans Pro"/>
          <w:color w:val="000000" w:themeColor="text1"/>
          <w:sz w:val="18"/>
        </w:rPr>
        <w:t>Föreningens har sitt säte i [Lokalföreningens hemkommun].</w:t>
      </w:r>
    </w:p>
    <w:p w:rsidR="00A67F18" w:rsidRPr="00DB4CFE" w:rsidRDefault="00A67F18" w:rsidP="00A67F18">
      <w:pPr>
        <w:spacing w:line="260" w:lineRule="atLeast"/>
        <w:rPr>
          <w:rFonts w:ascii="Source Sans Pro" w:hAnsi="Source Sans Pro"/>
          <w:color w:val="000000" w:themeColor="text1"/>
          <w:sz w:val="18"/>
        </w:rPr>
      </w:pPr>
    </w:p>
    <w:p w:rsidR="00A67F18" w:rsidRPr="00DB4CFE" w:rsidRDefault="00A67F18" w:rsidP="00A67F18">
      <w:pPr>
        <w:spacing w:before="80" w:after="160" w:line="260" w:lineRule="atLeast"/>
        <w:rPr>
          <w:rFonts w:ascii="Source Sans Pro" w:hAnsi="Source Sans Pro"/>
          <w:caps/>
          <w:color w:val="000000" w:themeColor="text1"/>
          <w:sz w:val="18"/>
        </w:rPr>
      </w:pPr>
      <w:r w:rsidRPr="00DB4CFE">
        <w:rPr>
          <w:rFonts w:ascii="Source Sans Pro" w:hAnsi="Source Sans Pro"/>
          <w:caps/>
          <w:color w:val="000000" w:themeColor="text1"/>
          <w:sz w:val="18"/>
        </w:rPr>
        <w:t>Medlemmar</w:t>
      </w:r>
    </w:p>
    <w:p w:rsidR="00A67F18" w:rsidRPr="00DB4CFE" w:rsidRDefault="00A67F18" w:rsidP="00A67F18">
      <w:pPr>
        <w:spacing w:after="80" w:line="260" w:lineRule="atLeast"/>
        <w:rPr>
          <w:rFonts w:ascii="Source Sans Pro" w:hAnsi="Source Sans Pro"/>
          <w:b/>
          <w:color w:val="000000" w:themeColor="text1"/>
          <w:sz w:val="18"/>
        </w:rPr>
      </w:pPr>
      <w:r w:rsidRPr="00DB4CFE">
        <w:rPr>
          <w:rFonts w:ascii="Source Sans Pro" w:hAnsi="Source Sans Pro"/>
          <w:b/>
          <w:color w:val="000000" w:themeColor="text1"/>
          <w:sz w:val="18"/>
        </w:rPr>
        <w:t>3 § Medlemskap</w:t>
      </w:r>
    </w:p>
    <w:p w:rsidR="00A67F18" w:rsidRPr="00DB4CFE" w:rsidRDefault="00A67F18" w:rsidP="00A67F18">
      <w:pPr>
        <w:spacing w:after="80" w:line="260" w:lineRule="atLeast"/>
        <w:rPr>
          <w:rFonts w:ascii="Source Sans Pro" w:hAnsi="Source Sans Pro"/>
          <w:color w:val="000000" w:themeColor="text1"/>
          <w:sz w:val="18"/>
        </w:rPr>
      </w:pPr>
      <w:r w:rsidRPr="00DB4CFE">
        <w:rPr>
          <w:rFonts w:ascii="Source Sans Pro" w:hAnsi="Source Sans Pro"/>
          <w:color w:val="000000" w:themeColor="text1"/>
          <w:sz w:val="18"/>
        </w:rPr>
        <w:t>Till medlem kan antas envar som vill verka för föreningens ändamål och som aktivt tar ställning för medlemskap. Medlemskapet ska, för att bestå, förnyas årligen.</w:t>
      </w:r>
    </w:p>
    <w:p w:rsidR="00A67F18" w:rsidRPr="00DB4CFE" w:rsidRDefault="00A67F18" w:rsidP="00A67F18">
      <w:pPr>
        <w:spacing w:after="80" w:line="260" w:lineRule="atLeast"/>
        <w:rPr>
          <w:rFonts w:ascii="Source Sans Pro" w:hAnsi="Source Sans Pro"/>
          <w:color w:val="000000" w:themeColor="text1"/>
          <w:sz w:val="18"/>
        </w:rPr>
      </w:pPr>
      <w:r w:rsidRPr="00DB4CFE">
        <w:rPr>
          <w:rFonts w:ascii="Source Sans Pro" w:hAnsi="Source Sans Pro"/>
          <w:color w:val="000000" w:themeColor="text1"/>
          <w:sz w:val="18"/>
        </w:rPr>
        <w:t xml:space="preserve">Medlem ska till föreningen i förekommande fall erlägga medlemsavgift. Årsmöte beslutar på förslag från styrelsen om medlemsavgiftens storlek för närmast följande räkenskapsår. Medlemsavgiften ska erläggas på anmodan från föreningen. </w:t>
      </w:r>
    </w:p>
    <w:p w:rsidR="00A67F18" w:rsidRPr="00DB4CFE" w:rsidRDefault="00A67F18" w:rsidP="00A67F18">
      <w:pPr>
        <w:spacing w:line="260" w:lineRule="atLeast"/>
        <w:rPr>
          <w:rFonts w:ascii="Source Sans Pro" w:hAnsi="Source Sans Pro"/>
          <w:color w:val="000000" w:themeColor="text1"/>
          <w:sz w:val="18"/>
        </w:rPr>
      </w:pPr>
      <w:r w:rsidRPr="00DB4CFE">
        <w:rPr>
          <w:rFonts w:ascii="Source Sans Pro" w:hAnsi="Source Sans Pro"/>
          <w:color w:val="000000" w:themeColor="text1"/>
          <w:sz w:val="18"/>
        </w:rPr>
        <w:t>Medlem som önskar avsluta sitt medlemskap ska skriftligen anmäla detta till styrelsen.</w:t>
      </w:r>
    </w:p>
    <w:p w:rsidR="00A67F18" w:rsidRPr="00DB4CFE" w:rsidRDefault="00A67F18" w:rsidP="00A67F18">
      <w:pPr>
        <w:spacing w:line="260" w:lineRule="atLeast"/>
        <w:rPr>
          <w:rFonts w:ascii="Source Sans Pro" w:hAnsi="Source Sans Pro"/>
          <w:color w:val="000000" w:themeColor="text1"/>
          <w:sz w:val="18"/>
        </w:rPr>
      </w:pPr>
    </w:p>
    <w:p w:rsidR="001902A1" w:rsidRPr="00DB4CFE" w:rsidRDefault="001902A1" w:rsidP="001902A1">
      <w:pPr>
        <w:spacing w:line="260" w:lineRule="atLeast"/>
        <w:rPr>
          <w:rFonts w:ascii="Source Sans Pro" w:hAnsi="Source Sans Pro"/>
          <w:color w:val="000000" w:themeColor="text1"/>
          <w:sz w:val="18"/>
        </w:rPr>
      </w:pPr>
      <w:r w:rsidRPr="00DB4CFE">
        <w:rPr>
          <w:rFonts w:ascii="Source Sans Pro" w:hAnsi="Source Sans Pro"/>
          <w:b/>
          <w:bCs/>
          <w:color w:val="000000" w:themeColor="text1"/>
          <w:sz w:val="18"/>
        </w:rPr>
        <w:t xml:space="preserve">4 </w:t>
      </w:r>
      <w:r w:rsidRPr="00DB4CFE">
        <w:rPr>
          <w:rFonts w:ascii="Source Sans Pro" w:hAnsi="Source Sans Pro"/>
          <w:b/>
          <w:color w:val="000000" w:themeColor="text1"/>
          <w:sz w:val="18"/>
        </w:rPr>
        <w:t>§</w:t>
      </w:r>
      <w:r w:rsidRPr="00DB4CFE">
        <w:rPr>
          <w:rFonts w:ascii="Source Sans Pro" w:hAnsi="Source Sans Pro"/>
          <w:b/>
          <w:bCs/>
          <w:color w:val="000000" w:themeColor="text1"/>
          <w:sz w:val="18"/>
        </w:rPr>
        <w:t xml:space="preserve"> Stödmedlemskap</w:t>
      </w:r>
    </w:p>
    <w:p w:rsidR="007137C9" w:rsidRPr="00DB4CFE" w:rsidRDefault="001902A1" w:rsidP="001902A1">
      <w:pPr>
        <w:spacing w:line="260" w:lineRule="atLeast"/>
        <w:rPr>
          <w:rFonts w:ascii="Source Sans Pro" w:hAnsi="Source Sans Pro"/>
          <w:color w:val="000000" w:themeColor="text1"/>
          <w:sz w:val="18"/>
        </w:rPr>
      </w:pPr>
      <w:r w:rsidRPr="00DB4CFE">
        <w:rPr>
          <w:rFonts w:ascii="Source Sans Pro" w:hAnsi="Source Sans Pro"/>
          <w:color w:val="000000" w:themeColor="text1"/>
          <w:sz w:val="18"/>
        </w:rPr>
        <w:t>Till stödmedlem kan antas alla personer som vill stödja föreningens verksamhet. Stödmedlem är den person som endast betalar årsavgift eller annan donation. Lägsta avgift för att vara stödmedlem ett år bestäms på föreningens årsmöte. En stödmedlem har inte rösträtt på årsmötet, inte rätt att delta i den internationella verksamheten, eller att sitta i lokalföreningens styrelse.</w:t>
      </w:r>
    </w:p>
    <w:p w:rsidR="001902A1" w:rsidRPr="00DB4CFE" w:rsidRDefault="001902A1" w:rsidP="001902A1">
      <w:pPr>
        <w:spacing w:line="260" w:lineRule="atLeast"/>
        <w:rPr>
          <w:rFonts w:ascii="Source Sans Pro" w:hAnsi="Source Sans Pro"/>
          <w:color w:val="000000" w:themeColor="text1"/>
          <w:sz w:val="18"/>
        </w:rPr>
      </w:pPr>
    </w:p>
    <w:p w:rsidR="00A67F18" w:rsidRPr="00DB4CFE" w:rsidRDefault="007137C9" w:rsidP="00A67F18">
      <w:pPr>
        <w:spacing w:after="80" w:line="260" w:lineRule="atLeast"/>
        <w:rPr>
          <w:rFonts w:ascii="Source Sans Pro" w:hAnsi="Source Sans Pro"/>
          <w:b/>
          <w:color w:val="000000" w:themeColor="text1"/>
          <w:sz w:val="18"/>
        </w:rPr>
      </w:pPr>
      <w:r w:rsidRPr="00DB4CFE">
        <w:rPr>
          <w:rFonts w:ascii="Source Sans Pro" w:hAnsi="Source Sans Pro"/>
          <w:b/>
          <w:color w:val="000000" w:themeColor="text1"/>
          <w:sz w:val="18"/>
        </w:rPr>
        <w:t>5</w:t>
      </w:r>
      <w:r w:rsidR="00A67F18" w:rsidRPr="00DB4CFE">
        <w:rPr>
          <w:rFonts w:ascii="Source Sans Pro" w:hAnsi="Source Sans Pro"/>
          <w:b/>
          <w:color w:val="000000" w:themeColor="text1"/>
          <w:sz w:val="18"/>
        </w:rPr>
        <w:t xml:space="preserve"> § Medlemsregister</w:t>
      </w:r>
    </w:p>
    <w:p w:rsidR="00A67F18" w:rsidRPr="00DB4CFE" w:rsidRDefault="00A67F18" w:rsidP="00A67F18">
      <w:pPr>
        <w:spacing w:line="260" w:lineRule="atLeast"/>
        <w:rPr>
          <w:rFonts w:ascii="Source Sans Pro" w:hAnsi="Source Sans Pro"/>
          <w:color w:val="000000" w:themeColor="text1"/>
          <w:sz w:val="18"/>
        </w:rPr>
      </w:pPr>
      <w:r w:rsidRPr="00DB4CFE">
        <w:rPr>
          <w:rFonts w:ascii="Source Sans Pro" w:hAnsi="Source Sans Pro"/>
          <w:color w:val="000000" w:themeColor="text1"/>
          <w:sz w:val="18"/>
        </w:rPr>
        <w:t>Föreningen ska föra register över antagna och avförda medlemmar. I registret ska framgå namn, födelsedata, postadress, kön och datumet för medlemskapets början eller upphörande. Uppgifter ur medlemsregistret ska på begäran lämnas till CISV Sweden.</w:t>
      </w:r>
    </w:p>
    <w:p w:rsidR="00A67F18" w:rsidRPr="00DB4CFE" w:rsidRDefault="00A67F18" w:rsidP="00A67F18">
      <w:pPr>
        <w:spacing w:line="260" w:lineRule="atLeast"/>
        <w:rPr>
          <w:rFonts w:ascii="Source Sans Pro" w:hAnsi="Source Sans Pro"/>
          <w:color w:val="000000" w:themeColor="text1"/>
          <w:sz w:val="18"/>
        </w:rPr>
      </w:pPr>
    </w:p>
    <w:p w:rsidR="00A67F18" w:rsidRPr="00DB4CFE" w:rsidRDefault="007137C9" w:rsidP="00A67F18">
      <w:pPr>
        <w:spacing w:after="80" w:line="260" w:lineRule="atLeast"/>
        <w:rPr>
          <w:rFonts w:ascii="Source Sans Pro" w:hAnsi="Source Sans Pro"/>
          <w:b/>
          <w:color w:val="000000" w:themeColor="text1"/>
          <w:sz w:val="18"/>
        </w:rPr>
      </w:pPr>
      <w:r w:rsidRPr="00DB4CFE">
        <w:rPr>
          <w:rFonts w:ascii="Source Sans Pro" w:hAnsi="Source Sans Pro"/>
          <w:b/>
          <w:color w:val="000000" w:themeColor="text1"/>
          <w:sz w:val="18"/>
        </w:rPr>
        <w:t>6</w:t>
      </w:r>
      <w:r w:rsidR="00A67F18" w:rsidRPr="00DB4CFE">
        <w:rPr>
          <w:rFonts w:ascii="Source Sans Pro" w:hAnsi="Source Sans Pro"/>
          <w:b/>
          <w:color w:val="000000" w:themeColor="text1"/>
          <w:sz w:val="18"/>
        </w:rPr>
        <w:t xml:space="preserve"> § Uteslutning av medlem</w:t>
      </w:r>
    </w:p>
    <w:p w:rsidR="00A67F18" w:rsidRPr="00DB4CFE" w:rsidRDefault="00A67F18" w:rsidP="00A67F18">
      <w:pPr>
        <w:spacing w:after="80" w:line="260" w:lineRule="atLeast"/>
        <w:rPr>
          <w:rFonts w:ascii="Source Sans Pro" w:hAnsi="Source Sans Pro"/>
          <w:color w:val="000000" w:themeColor="text1"/>
          <w:sz w:val="18"/>
        </w:rPr>
      </w:pPr>
      <w:r w:rsidRPr="00DB4CFE">
        <w:rPr>
          <w:rFonts w:ascii="Source Sans Pro" w:hAnsi="Source Sans Pro"/>
          <w:color w:val="000000" w:themeColor="text1"/>
          <w:sz w:val="18"/>
        </w:rPr>
        <w:t>Medlem som bryter mot föreningens eller CISV Sweden’s stadgar, mot av föreningens eller dess styrelse i stadgeenlig ordning fattade beslut, ej fullgör betalningsskyldighet mot organisationen eller i övrigt handlar på ett sådant sätt att föreningen eller CISV Sweden riskerar att skadas eller föreningens eller CISV Sweden’s ändamål och intressen motarbetas, kan uteslutas ur föreningen.</w:t>
      </w:r>
    </w:p>
    <w:p w:rsidR="00A67F18" w:rsidRPr="00DB4CFE" w:rsidRDefault="00A67F18" w:rsidP="00A67F18">
      <w:pPr>
        <w:spacing w:line="260" w:lineRule="atLeast"/>
        <w:rPr>
          <w:rFonts w:ascii="Source Sans Pro" w:hAnsi="Source Sans Pro"/>
          <w:color w:val="000000" w:themeColor="text1"/>
          <w:sz w:val="18"/>
        </w:rPr>
      </w:pPr>
      <w:r w:rsidRPr="00DB4CFE">
        <w:rPr>
          <w:rFonts w:ascii="Source Sans Pro" w:hAnsi="Source Sans Pro"/>
          <w:color w:val="000000" w:themeColor="text1"/>
          <w:sz w:val="18"/>
        </w:rPr>
        <w:t>Beslut om uteslutning fattas av ordinarie årsmöte med 2/3 majoritet efter förslag från styrelsen. Kan beslutet inte vänta får styrelsen besluta att utesluta medlem i väntan på att årsmötet bekräftar beslutet.</w:t>
      </w:r>
    </w:p>
    <w:p w:rsidR="00A67F18" w:rsidRPr="00DB4CFE" w:rsidRDefault="00A67F18" w:rsidP="00A67F18">
      <w:pPr>
        <w:spacing w:line="260" w:lineRule="atLeast"/>
        <w:rPr>
          <w:rFonts w:ascii="Source Sans Pro" w:hAnsi="Source Sans Pro"/>
          <w:color w:val="000000" w:themeColor="text1"/>
          <w:sz w:val="18"/>
        </w:rPr>
      </w:pPr>
    </w:p>
    <w:p w:rsidR="00A67F18" w:rsidRPr="00DB4CFE" w:rsidRDefault="00A67F18" w:rsidP="00A67F18">
      <w:pPr>
        <w:spacing w:before="80" w:after="160" w:line="260" w:lineRule="atLeast"/>
        <w:rPr>
          <w:rFonts w:ascii="Source Sans Pro" w:hAnsi="Source Sans Pro"/>
          <w:caps/>
          <w:color w:val="000000" w:themeColor="text1"/>
          <w:sz w:val="18"/>
        </w:rPr>
      </w:pPr>
      <w:r w:rsidRPr="00DB4CFE">
        <w:rPr>
          <w:rFonts w:ascii="Source Sans Pro" w:hAnsi="Source Sans Pro"/>
          <w:caps/>
          <w:color w:val="000000" w:themeColor="text1"/>
          <w:sz w:val="18"/>
        </w:rPr>
        <w:t>Ledning och förvaltning</w:t>
      </w:r>
    </w:p>
    <w:p w:rsidR="00A67F18" w:rsidRPr="00DB4CFE" w:rsidRDefault="007137C9" w:rsidP="00A67F18">
      <w:pPr>
        <w:spacing w:after="80" w:line="260" w:lineRule="atLeast"/>
        <w:rPr>
          <w:rFonts w:ascii="Source Sans Pro" w:hAnsi="Source Sans Pro"/>
          <w:b/>
          <w:color w:val="000000" w:themeColor="text1"/>
          <w:sz w:val="18"/>
        </w:rPr>
      </w:pPr>
      <w:r w:rsidRPr="00DB4CFE">
        <w:rPr>
          <w:rFonts w:ascii="Source Sans Pro" w:hAnsi="Source Sans Pro"/>
          <w:b/>
          <w:color w:val="000000" w:themeColor="text1"/>
          <w:sz w:val="18"/>
        </w:rPr>
        <w:t>7</w:t>
      </w:r>
      <w:r w:rsidR="00A67F18" w:rsidRPr="00DB4CFE">
        <w:rPr>
          <w:rFonts w:ascii="Source Sans Pro" w:hAnsi="Source Sans Pro"/>
          <w:b/>
          <w:color w:val="000000" w:themeColor="text1"/>
          <w:sz w:val="18"/>
        </w:rPr>
        <w:t xml:space="preserve"> § Verksamhets- och räkenskapsår</w:t>
      </w:r>
    </w:p>
    <w:p w:rsidR="00A67F18" w:rsidRPr="00DB4CFE" w:rsidRDefault="00A67F18" w:rsidP="00A67F18">
      <w:pPr>
        <w:spacing w:line="260" w:lineRule="atLeast"/>
        <w:rPr>
          <w:rFonts w:ascii="Source Sans Pro" w:hAnsi="Source Sans Pro"/>
          <w:color w:val="000000" w:themeColor="text1"/>
          <w:sz w:val="18"/>
        </w:rPr>
      </w:pPr>
      <w:r w:rsidRPr="00DB4CFE">
        <w:rPr>
          <w:rFonts w:ascii="Source Sans Pro" w:hAnsi="Source Sans Pro"/>
          <w:color w:val="000000" w:themeColor="text1"/>
          <w:sz w:val="18"/>
        </w:rPr>
        <w:lastRenderedPageBreak/>
        <w:t>Föreningens verksamhets- och räkenskapsår omfattar tiden från [xx/x till xx/x].</w:t>
      </w:r>
    </w:p>
    <w:p w:rsidR="00A67F18" w:rsidRPr="00DB4CFE" w:rsidRDefault="00A67F18" w:rsidP="00A67F18">
      <w:pPr>
        <w:spacing w:line="260" w:lineRule="atLeast"/>
        <w:rPr>
          <w:rFonts w:ascii="Source Sans Pro" w:hAnsi="Source Sans Pro"/>
          <w:color w:val="000000" w:themeColor="text1"/>
          <w:sz w:val="18"/>
        </w:rPr>
      </w:pPr>
    </w:p>
    <w:p w:rsidR="00A67F18" w:rsidRPr="00DB4CFE" w:rsidRDefault="007137C9" w:rsidP="00A67F18">
      <w:pPr>
        <w:spacing w:after="80" w:line="260" w:lineRule="atLeast"/>
        <w:rPr>
          <w:rFonts w:ascii="Source Sans Pro" w:hAnsi="Source Sans Pro"/>
          <w:b/>
          <w:color w:val="000000" w:themeColor="text1"/>
          <w:sz w:val="18"/>
        </w:rPr>
      </w:pPr>
      <w:r w:rsidRPr="00DB4CFE">
        <w:rPr>
          <w:rFonts w:ascii="Source Sans Pro" w:hAnsi="Source Sans Pro"/>
          <w:b/>
          <w:color w:val="000000" w:themeColor="text1"/>
          <w:sz w:val="18"/>
        </w:rPr>
        <w:t>8</w:t>
      </w:r>
      <w:r w:rsidR="00A67F18" w:rsidRPr="00DB4CFE">
        <w:rPr>
          <w:rFonts w:ascii="Source Sans Pro" w:hAnsi="Source Sans Pro"/>
          <w:b/>
          <w:color w:val="000000" w:themeColor="text1"/>
          <w:sz w:val="18"/>
        </w:rPr>
        <w:t xml:space="preserve"> § Föreningens styrelse</w:t>
      </w:r>
    </w:p>
    <w:p w:rsidR="00A67F18" w:rsidRPr="00DB4CFE" w:rsidRDefault="00A67F18" w:rsidP="00A67F18">
      <w:pPr>
        <w:spacing w:after="80" w:line="260" w:lineRule="atLeast"/>
        <w:rPr>
          <w:rFonts w:ascii="Source Sans Pro" w:hAnsi="Source Sans Pro"/>
          <w:color w:val="000000" w:themeColor="text1"/>
          <w:sz w:val="18"/>
        </w:rPr>
      </w:pPr>
      <w:r w:rsidRPr="00DB4CFE">
        <w:rPr>
          <w:rFonts w:ascii="Source Sans Pro" w:hAnsi="Source Sans Pro"/>
          <w:color w:val="000000" w:themeColor="text1"/>
          <w:sz w:val="18"/>
        </w:rPr>
        <w:t xml:space="preserve">Föreningens styrelse skall bestå av minst tre och högst åtta ledamöter, varav en ska vara ordförande. Styrelsen utser inom sig övriga ansvarsområden. Minst två av styrelsens ledamöter bör vara under 25 år. </w:t>
      </w:r>
    </w:p>
    <w:p w:rsidR="00A67F18" w:rsidRPr="00DB4CFE" w:rsidRDefault="00A67F18" w:rsidP="00A67F18">
      <w:pPr>
        <w:spacing w:after="80" w:line="260" w:lineRule="atLeast"/>
        <w:rPr>
          <w:rFonts w:ascii="Source Sans Pro" w:hAnsi="Source Sans Pro"/>
          <w:color w:val="000000" w:themeColor="text1"/>
          <w:sz w:val="18"/>
        </w:rPr>
      </w:pPr>
      <w:r w:rsidRPr="00DB4CFE">
        <w:rPr>
          <w:rFonts w:ascii="Source Sans Pro" w:hAnsi="Source Sans Pro"/>
          <w:color w:val="000000" w:themeColor="text1"/>
          <w:sz w:val="18"/>
        </w:rPr>
        <w:t>Styrelsens ordförande och övriga ledamöter utses för tiden från ordinarie årsmöte och intill slutet av det ordinarie årsmöte som hålls två år därefter.</w:t>
      </w:r>
    </w:p>
    <w:p w:rsidR="00A67F18" w:rsidRPr="00DB4CFE" w:rsidRDefault="00A67F18" w:rsidP="00A67F18">
      <w:pPr>
        <w:spacing w:line="260" w:lineRule="atLeast"/>
        <w:rPr>
          <w:rFonts w:ascii="Source Sans Pro" w:hAnsi="Source Sans Pro"/>
          <w:color w:val="000000" w:themeColor="text1"/>
          <w:sz w:val="18"/>
        </w:rPr>
      </w:pPr>
      <w:r w:rsidRPr="00DB4CFE">
        <w:rPr>
          <w:rFonts w:ascii="Source Sans Pro" w:hAnsi="Source Sans Pro"/>
          <w:color w:val="000000" w:themeColor="text1"/>
          <w:sz w:val="18"/>
        </w:rPr>
        <w:t>Endast föreningsmedlem kan utses till styrelseledamot.</w:t>
      </w:r>
      <w:r w:rsidR="001B0B87" w:rsidRPr="00DB4CFE">
        <w:rPr>
          <w:rFonts w:ascii="Source Sans Pro" w:hAnsi="Source Sans Pro"/>
          <w:color w:val="000000" w:themeColor="text1"/>
          <w:sz w:val="18"/>
        </w:rPr>
        <w:t xml:space="preserve"> Stödmedlem kan ej utses till styrelseledamot. </w:t>
      </w:r>
    </w:p>
    <w:p w:rsidR="00A67F18" w:rsidRPr="00DB4CFE" w:rsidRDefault="00A67F18" w:rsidP="00A67F18">
      <w:pPr>
        <w:spacing w:line="260" w:lineRule="atLeast"/>
        <w:rPr>
          <w:rFonts w:ascii="Source Sans Pro" w:hAnsi="Source Sans Pro"/>
          <w:color w:val="000000" w:themeColor="text1"/>
          <w:sz w:val="18"/>
        </w:rPr>
      </w:pPr>
    </w:p>
    <w:p w:rsidR="00A67F18" w:rsidRPr="00DB4CFE" w:rsidRDefault="007137C9" w:rsidP="00A67F18">
      <w:pPr>
        <w:spacing w:after="80" w:line="260" w:lineRule="atLeast"/>
        <w:rPr>
          <w:rFonts w:ascii="Source Sans Pro" w:hAnsi="Source Sans Pro"/>
          <w:b/>
          <w:color w:val="000000" w:themeColor="text1"/>
          <w:sz w:val="18"/>
        </w:rPr>
      </w:pPr>
      <w:r w:rsidRPr="00DB4CFE">
        <w:rPr>
          <w:rFonts w:ascii="Source Sans Pro" w:hAnsi="Source Sans Pro"/>
          <w:b/>
          <w:color w:val="000000" w:themeColor="text1"/>
          <w:sz w:val="18"/>
        </w:rPr>
        <w:t>9</w:t>
      </w:r>
      <w:r w:rsidR="00A67F18" w:rsidRPr="00DB4CFE">
        <w:rPr>
          <w:rFonts w:ascii="Source Sans Pro" w:hAnsi="Source Sans Pro"/>
          <w:b/>
          <w:color w:val="000000" w:themeColor="text1"/>
          <w:sz w:val="18"/>
        </w:rPr>
        <w:t xml:space="preserve"> § Styrelsens möten</w:t>
      </w:r>
    </w:p>
    <w:p w:rsidR="00A67F18" w:rsidRPr="00DB4CFE" w:rsidRDefault="00A67F18" w:rsidP="00A67F18">
      <w:pPr>
        <w:spacing w:after="80" w:line="260" w:lineRule="atLeast"/>
        <w:rPr>
          <w:rFonts w:ascii="Source Sans Pro" w:hAnsi="Source Sans Pro"/>
          <w:color w:val="000000" w:themeColor="text1"/>
          <w:sz w:val="18"/>
        </w:rPr>
      </w:pPr>
      <w:r w:rsidRPr="00DB4CFE">
        <w:rPr>
          <w:rFonts w:ascii="Source Sans Pro" w:hAnsi="Source Sans Pro"/>
          <w:color w:val="000000" w:themeColor="text1"/>
          <w:sz w:val="18"/>
        </w:rPr>
        <w:t>Styrelsen sammanträder minst två gånger årligen på kallelse av ordföranden eller då fler än en tredjedel av styrelseledamöterna så begär.</w:t>
      </w:r>
    </w:p>
    <w:p w:rsidR="00A67F18" w:rsidRPr="00DB4CFE" w:rsidRDefault="00A67F18" w:rsidP="00A67F18">
      <w:pPr>
        <w:spacing w:after="80" w:line="260" w:lineRule="atLeast"/>
        <w:rPr>
          <w:rFonts w:ascii="Source Sans Pro" w:hAnsi="Source Sans Pro"/>
          <w:color w:val="000000" w:themeColor="text1"/>
          <w:sz w:val="18"/>
        </w:rPr>
      </w:pPr>
      <w:r w:rsidRPr="00DB4CFE">
        <w:rPr>
          <w:rFonts w:ascii="Source Sans Pro" w:hAnsi="Source Sans Pro"/>
          <w:color w:val="000000" w:themeColor="text1"/>
          <w:sz w:val="18"/>
        </w:rPr>
        <w:t xml:space="preserve">Styrelsen är beslutför om fler än hälften av styrelseledamöterna är närvarande. </w:t>
      </w:r>
    </w:p>
    <w:p w:rsidR="00A67F18" w:rsidRPr="00DB4CFE" w:rsidRDefault="00A67F18" w:rsidP="00A67F18">
      <w:pPr>
        <w:spacing w:line="260" w:lineRule="atLeast"/>
        <w:rPr>
          <w:rFonts w:ascii="Source Sans Pro" w:hAnsi="Source Sans Pro"/>
          <w:color w:val="000000" w:themeColor="text1"/>
          <w:sz w:val="18"/>
        </w:rPr>
      </w:pPr>
      <w:r w:rsidRPr="00DB4CFE">
        <w:rPr>
          <w:rFonts w:ascii="Source Sans Pro" w:hAnsi="Source Sans Pro"/>
          <w:color w:val="000000" w:themeColor="text1"/>
          <w:sz w:val="18"/>
        </w:rPr>
        <w:t>Beslut vid styrelsesammanträde fattas med enkel majoritet. Vid lika röstetal gäller den mening som ordföranden biträder. Protokoll från styrelsens möten ska efter att det justerats göras tillgängligt för medlemmarna.</w:t>
      </w:r>
    </w:p>
    <w:p w:rsidR="00A67F18" w:rsidRPr="00DB4CFE" w:rsidRDefault="00A67F18" w:rsidP="00A67F18">
      <w:pPr>
        <w:spacing w:line="260" w:lineRule="atLeast"/>
        <w:rPr>
          <w:rFonts w:ascii="Source Sans Pro" w:hAnsi="Source Sans Pro"/>
          <w:color w:val="000000" w:themeColor="text1"/>
          <w:sz w:val="18"/>
        </w:rPr>
      </w:pPr>
    </w:p>
    <w:p w:rsidR="00A67F18" w:rsidRPr="00DB4CFE" w:rsidRDefault="007137C9" w:rsidP="00A67F18">
      <w:pPr>
        <w:spacing w:after="80" w:line="260" w:lineRule="atLeast"/>
        <w:rPr>
          <w:rFonts w:ascii="Source Sans Pro" w:hAnsi="Source Sans Pro"/>
          <w:b/>
          <w:color w:val="000000" w:themeColor="text1"/>
          <w:sz w:val="18"/>
        </w:rPr>
      </w:pPr>
      <w:r w:rsidRPr="00DB4CFE">
        <w:rPr>
          <w:rFonts w:ascii="Source Sans Pro" w:hAnsi="Source Sans Pro"/>
          <w:b/>
          <w:color w:val="000000" w:themeColor="text1"/>
          <w:sz w:val="18"/>
        </w:rPr>
        <w:t>10</w:t>
      </w:r>
      <w:r w:rsidR="00A67F18" w:rsidRPr="00DB4CFE">
        <w:rPr>
          <w:rFonts w:ascii="Source Sans Pro" w:hAnsi="Source Sans Pro"/>
          <w:b/>
          <w:color w:val="000000" w:themeColor="text1"/>
          <w:sz w:val="18"/>
        </w:rPr>
        <w:t xml:space="preserve"> § Tecknande av firma</w:t>
      </w:r>
    </w:p>
    <w:p w:rsidR="00A67F18" w:rsidRPr="00DB4CFE" w:rsidRDefault="00A67F18" w:rsidP="00A67F18">
      <w:pPr>
        <w:spacing w:line="260" w:lineRule="atLeast"/>
        <w:rPr>
          <w:rFonts w:ascii="Source Sans Pro" w:hAnsi="Source Sans Pro"/>
          <w:color w:val="000000" w:themeColor="text1"/>
          <w:sz w:val="18"/>
        </w:rPr>
      </w:pPr>
      <w:r w:rsidRPr="00DB4CFE">
        <w:rPr>
          <w:rFonts w:ascii="Source Sans Pro" w:hAnsi="Source Sans Pro"/>
          <w:color w:val="000000" w:themeColor="text1"/>
          <w:sz w:val="18"/>
        </w:rPr>
        <w:t>Föreningens firma tecknas, förutom av styrelsen, av den eller de som styrelsen därtill utser.</w:t>
      </w:r>
    </w:p>
    <w:p w:rsidR="00A67F18" w:rsidRPr="00DB4CFE" w:rsidRDefault="00A67F18" w:rsidP="00A67F18">
      <w:pPr>
        <w:spacing w:line="260" w:lineRule="atLeast"/>
        <w:rPr>
          <w:rFonts w:ascii="Source Sans Pro" w:hAnsi="Source Sans Pro"/>
          <w:color w:val="000000" w:themeColor="text1"/>
          <w:sz w:val="18"/>
        </w:rPr>
      </w:pPr>
    </w:p>
    <w:p w:rsidR="00A67F18" w:rsidRPr="00DB4CFE" w:rsidRDefault="007137C9" w:rsidP="00A67F18">
      <w:pPr>
        <w:spacing w:after="80" w:line="260" w:lineRule="atLeast"/>
        <w:rPr>
          <w:rFonts w:ascii="Source Sans Pro" w:hAnsi="Source Sans Pro"/>
          <w:b/>
          <w:color w:val="000000" w:themeColor="text1"/>
          <w:sz w:val="18"/>
        </w:rPr>
      </w:pPr>
      <w:r w:rsidRPr="00DB4CFE">
        <w:rPr>
          <w:rFonts w:ascii="Source Sans Pro" w:hAnsi="Source Sans Pro"/>
          <w:b/>
          <w:color w:val="000000" w:themeColor="text1"/>
          <w:sz w:val="18"/>
        </w:rPr>
        <w:t>11</w:t>
      </w:r>
      <w:r w:rsidR="00A67F18" w:rsidRPr="00DB4CFE">
        <w:rPr>
          <w:rFonts w:ascii="Source Sans Pro" w:hAnsi="Source Sans Pro"/>
          <w:b/>
          <w:color w:val="000000" w:themeColor="text1"/>
          <w:sz w:val="18"/>
        </w:rPr>
        <w:t xml:space="preserve"> § Revision</w:t>
      </w:r>
    </w:p>
    <w:p w:rsidR="00A67F18" w:rsidRPr="00DB4CFE" w:rsidRDefault="00A67F18" w:rsidP="00A67F18">
      <w:pPr>
        <w:spacing w:after="80" w:line="260" w:lineRule="atLeast"/>
        <w:rPr>
          <w:rFonts w:ascii="Source Sans Pro" w:hAnsi="Source Sans Pro"/>
          <w:color w:val="000000" w:themeColor="text1"/>
          <w:sz w:val="18"/>
        </w:rPr>
      </w:pPr>
      <w:r w:rsidRPr="00DB4CFE">
        <w:rPr>
          <w:rFonts w:ascii="Source Sans Pro" w:hAnsi="Source Sans Pro"/>
          <w:color w:val="000000" w:themeColor="text1"/>
          <w:sz w:val="18"/>
        </w:rPr>
        <w:t>För granskning av organisationens räkenskaper, verksamhet och förvaltningen i övrigt utser ordinarie årsmöte en revisor och en (1) suppleant. Revisor och suppleant väljs för tiden från årsmötes avslutande och intill slutet av nästkommande ordinarie årsmöte.</w:t>
      </w:r>
    </w:p>
    <w:p w:rsidR="00A67F18" w:rsidRPr="00DB4CFE" w:rsidRDefault="00A67F18" w:rsidP="00A67F18">
      <w:pPr>
        <w:spacing w:after="80" w:line="260" w:lineRule="atLeast"/>
        <w:rPr>
          <w:rFonts w:ascii="Source Sans Pro" w:hAnsi="Source Sans Pro"/>
          <w:color w:val="000000" w:themeColor="text1"/>
          <w:sz w:val="18"/>
        </w:rPr>
      </w:pPr>
      <w:r w:rsidRPr="00DB4CFE">
        <w:rPr>
          <w:rFonts w:ascii="Source Sans Pro" w:hAnsi="Source Sans Pro"/>
          <w:color w:val="000000" w:themeColor="text1"/>
          <w:sz w:val="18"/>
        </w:rPr>
        <w:t>Revisorn äger rätt att utfå alla handlingar från föreningen samt besöka möten och verksamhet i den mån revisorn bedömer det nödvändigt för att utföra granskningen.</w:t>
      </w:r>
    </w:p>
    <w:p w:rsidR="00A67F18" w:rsidRPr="00DB4CFE" w:rsidRDefault="00A67F18" w:rsidP="00A67F18">
      <w:pPr>
        <w:spacing w:line="260" w:lineRule="atLeast"/>
        <w:rPr>
          <w:rFonts w:ascii="Source Sans Pro" w:hAnsi="Source Sans Pro"/>
          <w:color w:val="000000" w:themeColor="text1"/>
          <w:sz w:val="18"/>
        </w:rPr>
      </w:pPr>
      <w:r w:rsidRPr="00DB4CFE">
        <w:rPr>
          <w:rFonts w:ascii="Source Sans Pro" w:hAnsi="Source Sans Pro"/>
          <w:color w:val="000000" w:themeColor="text1"/>
          <w:sz w:val="18"/>
        </w:rPr>
        <w:t xml:space="preserve">Revisorn ska årligen avlämna rapport över det gångna året till årsmötet. </w:t>
      </w:r>
    </w:p>
    <w:p w:rsidR="00A67F18" w:rsidRPr="00DB4CFE" w:rsidRDefault="00A67F18" w:rsidP="00A67F18">
      <w:pPr>
        <w:spacing w:line="260" w:lineRule="atLeast"/>
        <w:rPr>
          <w:rFonts w:ascii="Source Sans Pro" w:hAnsi="Source Sans Pro"/>
          <w:color w:val="000000" w:themeColor="text1"/>
          <w:sz w:val="18"/>
        </w:rPr>
      </w:pPr>
    </w:p>
    <w:p w:rsidR="00A67F18" w:rsidRPr="00DB4CFE" w:rsidRDefault="007137C9" w:rsidP="00A67F18">
      <w:pPr>
        <w:spacing w:after="80" w:line="260" w:lineRule="atLeast"/>
        <w:rPr>
          <w:rFonts w:ascii="Source Sans Pro" w:hAnsi="Source Sans Pro"/>
          <w:b/>
          <w:color w:val="000000" w:themeColor="text1"/>
          <w:sz w:val="18"/>
        </w:rPr>
      </w:pPr>
      <w:r w:rsidRPr="00DB4CFE">
        <w:rPr>
          <w:rFonts w:ascii="Source Sans Pro" w:hAnsi="Source Sans Pro"/>
          <w:b/>
          <w:color w:val="000000" w:themeColor="text1"/>
          <w:sz w:val="18"/>
        </w:rPr>
        <w:t>12</w:t>
      </w:r>
      <w:r w:rsidR="00A67F18" w:rsidRPr="00DB4CFE">
        <w:rPr>
          <w:rFonts w:ascii="Source Sans Pro" w:hAnsi="Source Sans Pro"/>
          <w:b/>
          <w:color w:val="000000" w:themeColor="text1"/>
          <w:sz w:val="18"/>
        </w:rPr>
        <w:t xml:space="preserve"> § Valberedning</w:t>
      </w:r>
    </w:p>
    <w:p w:rsidR="00A67F18" w:rsidRPr="00DB4CFE" w:rsidRDefault="00A67F18" w:rsidP="00A67F18">
      <w:pPr>
        <w:spacing w:after="80" w:line="260" w:lineRule="atLeast"/>
        <w:rPr>
          <w:rFonts w:ascii="Source Sans Pro" w:hAnsi="Source Sans Pro"/>
          <w:color w:val="000000" w:themeColor="text1"/>
          <w:sz w:val="18"/>
        </w:rPr>
      </w:pPr>
      <w:r w:rsidRPr="00DB4CFE">
        <w:rPr>
          <w:rFonts w:ascii="Source Sans Pro" w:hAnsi="Source Sans Pro"/>
          <w:color w:val="000000" w:themeColor="text1"/>
          <w:sz w:val="18"/>
        </w:rPr>
        <w:t>För beredning av de personval som ska genomföras vid nästkommande ordinarie årsmöte utser årsmötet en valberedning. Valberedningen bör bestå av minst två och högst fem ledamöter, varav minst en ledamot bör vara under 25 år gammal och minst en över 25 år gammal. Valberedningen utser inom sig en ordförande.</w:t>
      </w:r>
    </w:p>
    <w:p w:rsidR="00A67F18" w:rsidRPr="00DB4CFE" w:rsidRDefault="00A67F18" w:rsidP="00A67F18">
      <w:pPr>
        <w:spacing w:after="80" w:line="260" w:lineRule="atLeast"/>
        <w:rPr>
          <w:rFonts w:ascii="Source Sans Pro" w:hAnsi="Source Sans Pro"/>
          <w:color w:val="000000" w:themeColor="text1"/>
          <w:sz w:val="18"/>
        </w:rPr>
      </w:pPr>
      <w:r w:rsidRPr="00DB4CFE">
        <w:rPr>
          <w:rFonts w:ascii="Source Sans Pro" w:hAnsi="Source Sans Pro"/>
          <w:color w:val="000000" w:themeColor="text1"/>
          <w:sz w:val="18"/>
        </w:rPr>
        <w:t xml:space="preserve">Valberedningen ska lämna årsmötet förslag på val till styrelseledamöter och övriga förtroendeposter. Varje medlem äger rätt att kandidera till förtroendeposter och lämna förslag på kandidater till valberedningen. Valberedningen äger därutöver rätt att själva nominera kandidater. </w:t>
      </w:r>
    </w:p>
    <w:p w:rsidR="00A67F18" w:rsidRPr="00DB4CFE" w:rsidRDefault="00A67F18" w:rsidP="00A67F18">
      <w:pPr>
        <w:spacing w:line="260" w:lineRule="atLeast"/>
        <w:rPr>
          <w:rFonts w:ascii="Source Sans Pro" w:hAnsi="Source Sans Pro"/>
          <w:color w:val="000000" w:themeColor="text1"/>
          <w:sz w:val="18"/>
        </w:rPr>
      </w:pPr>
      <w:r w:rsidRPr="00DB4CFE">
        <w:rPr>
          <w:rFonts w:ascii="Source Sans Pro" w:hAnsi="Source Sans Pro"/>
          <w:color w:val="000000" w:themeColor="text1"/>
          <w:sz w:val="18"/>
        </w:rPr>
        <w:t xml:space="preserve">Valberedningens förslag ska utsändas till de som erhållit kallelse till mötet senast två veckor före ordinarie årsmöte och senast en vecka före extra årsmöte. </w:t>
      </w:r>
    </w:p>
    <w:p w:rsidR="00A67F18" w:rsidRPr="00DB4CFE" w:rsidRDefault="00A67F18" w:rsidP="00A67F18">
      <w:pPr>
        <w:spacing w:before="80" w:after="160" w:line="260" w:lineRule="atLeast"/>
        <w:rPr>
          <w:rFonts w:ascii="Source Sans Pro" w:hAnsi="Source Sans Pro"/>
          <w:caps/>
          <w:color w:val="000000" w:themeColor="text1"/>
          <w:sz w:val="18"/>
        </w:rPr>
      </w:pPr>
      <w:r w:rsidRPr="00DB4CFE">
        <w:rPr>
          <w:rFonts w:ascii="Source Sans Pro" w:hAnsi="Source Sans Pro"/>
          <w:color w:val="000000" w:themeColor="text1"/>
          <w:sz w:val="18"/>
        </w:rPr>
        <w:br w:type="page"/>
      </w:r>
      <w:r w:rsidRPr="00DB4CFE">
        <w:rPr>
          <w:rFonts w:ascii="Source Sans Pro" w:hAnsi="Source Sans Pro"/>
          <w:caps/>
          <w:color w:val="000000" w:themeColor="text1"/>
          <w:sz w:val="18"/>
        </w:rPr>
        <w:lastRenderedPageBreak/>
        <w:t>Juniorgrupp</w:t>
      </w:r>
    </w:p>
    <w:p w:rsidR="00A67F18" w:rsidRPr="00DB4CFE" w:rsidRDefault="007137C9" w:rsidP="00A67F18">
      <w:pPr>
        <w:spacing w:after="80" w:line="260" w:lineRule="atLeast"/>
        <w:rPr>
          <w:rFonts w:ascii="Source Sans Pro" w:hAnsi="Source Sans Pro"/>
          <w:b/>
          <w:color w:val="000000" w:themeColor="text1"/>
          <w:sz w:val="18"/>
        </w:rPr>
      </w:pPr>
      <w:r w:rsidRPr="00DB4CFE">
        <w:rPr>
          <w:rFonts w:ascii="Source Sans Pro" w:hAnsi="Source Sans Pro"/>
          <w:b/>
          <w:color w:val="000000" w:themeColor="text1"/>
          <w:sz w:val="18"/>
        </w:rPr>
        <w:t>13</w:t>
      </w:r>
      <w:r w:rsidR="00A67F18" w:rsidRPr="00DB4CFE">
        <w:rPr>
          <w:rFonts w:ascii="Source Sans Pro" w:hAnsi="Source Sans Pro"/>
          <w:b/>
          <w:color w:val="000000" w:themeColor="text1"/>
          <w:sz w:val="18"/>
        </w:rPr>
        <w:t xml:space="preserve"> § Juniorgrupp</w:t>
      </w:r>
    </w:p>
    <w:p w:rsidR="00A67F18" w:rsidRPr="00DB4CFE" w:rsidRDefault="00A67F18" w:rsidP="00A67F18">
      <w:pPr>
        <w:spacing w:after="80" w:line="260" w:lineRule="atLeast"/>
        <w:rPr>
          <w:rFonts w:ascii="Source Sans Pro" w:hAnsi="Source Sans Pro"/>
          <w:color w:val="000000" w:themeColor="text1"/>
          <w:sz w:val="18"/>
        </w:rPr>
      </w:pPr>
      <w:r w:rsidRPr="00DB4CFE">
        <w:rPr>
          <w:rFonts w:ascii="Source Sans Pro" w:hAnsi="Source Sans Pro"/>
          <w:color w:val="000000" w:themeColor="text1"/>
          <w:sz w:val="18"/>
        </w:rPr>
        <w:t>Föreningen och styrelsen ska verka för att det i föreningen finns en aktiv juniorgrupp.</w:t>
      </w:r>
    </w:p>
    <w:p w:rsidR="00A67F18" w:rsidRPr="00DB4CFE" w:rsidRDefault="00A67F18" w:rsidP="00A67F18">
      <w:pPr>
        <w:spacing w:after="80" w:line="260" w:lineRule="atLeast"/>
        <w:rPr>
          <w:rFonts w:ascii="Source Sans Pro" w:hAnsi="Source Sans Pro"/>
          <w:color w:val="000000" w:themeColor="text1"/>
          <w:sz w:val="18"/>
        </w:rPr>
      </w:pPr>
      <w:r w:rsidRPr="00DB4CFE">
        <w:rPr>
          <w:rFonts w:ascii="Source Sans Pro" w:hAnsi="Source Sans Pro"/>
          <w:color w:val="000000" w:themeColor="text1"/>
          <w:sz w:val="18"/>
        </w:rPr>
        <w:t>Juniorgruppen ska bedriva egen verksamhet som beslutas om inom gruppen. Verksamheten ska vara öppen för alla och bedrivas i linje med de principer som antagits av CISV. Juniorgruppen äger rätt att utse minst en av ledamöterna i föreningens styrelse samt ska utse en representant till juniorstrukturens samarbetsorgan i CISV Sweden.</w:t>
      </w:r>
    </w:p>
    <w:p w:rsidR="00A67F18" w:rsidRPr="00DB4CFE" w:rsidRDefault="00A67F18" w:rsidP="00A67F18">
      <w:pPr>
        <w:spacing w:line="260" w:lineRule="atLeast"/>
        <w:rPr>
          <w:rFonts w:ascii="Source Sans Pro" w:hAnsi="Source Sans Pro"/>
          <w:color w:val="000000" w:themeColor="text1"/>
          <w:sz w:val="18"/>
        </w:rPr>
      </w:pPr>
      <w:r w:rsidRPr="00DB4CFE">
        <w:rPr>
          <w:rFonts w:ascii="Source Sans Pro" w:hAnsi="Source Sans Pro"/>
          <w:color w:val="000000" w:themeColor="text1"/>
          <w:sz w:val="18"/>
        </w:rPr>
        <w:t>Beslut i juniorgruppen fattas i enlighet med demokratiska principer, vilket bland annat innebär att alla medlemmar ges möjlighet att delta, komma med förslag och kandidera.</w:t>
      </w:r>
    </w:p>
    <w:p w:rsidR="00A67F18" w:rsidRPr="00DB4CFE" w:rsidRDefault="00A67F18" w:rsidP="00A67F18">
      <w:pPr>
        <w:spacing w:line="260" w:lineRule="atLeast"/>
        <w:rPr>
          <w:rFonts w:ascii="Source Sans Pro" w:hAnsi="Source Sans Pro"/>
          <w:color w:val="000000" w:themeColor="text1"/>
          <w:sz w:val="18"/>
        </w:rPr>
      </w:pPr>
    </w:p>
    <w:p w:rsidR="00A67F18" w:rsidRPr="00DB4CFE" w:rsidRDefault="00A67F18" w:rsidP="00A67F18">
      <w:pPr>
        <w:spacing w:before="80" w:after="160" w:line="260" w:lineRule="atLeast"/>
        <w:rPr>
          <w:rFonts w:ascii="Source Sans Pro" w:hAnsi="Source Sans Pro"/>
          <w:caps/>
          <w:color w:val="000000" w:themeColor="text1"/>
          <w:sz w:val="18"/>
        </w:rPr>
      </w:pPr>
      <w:r w:rsidRPr="00DB4CFE">
        <w:rPr>
          <w:rFonts w:ascii="Source Sans Pro" w:hAnsi="Source Sans Pro"/>
          <w:caps/>
          <w:color w:val="000000" w:themeColor="text1"/>
          <w:sz w:val="18"/>
        </w:rPr>
        <w:t>Årsmöte</w:t>
      </w:r>
    </w:p>
    <w:p w:rsidR="00A67F18" w:rsidRPr="00DB4CFE" w:rsidRDefault="007137C9" w:rsidP="00A67F18">
      <w:pPr>
        <w:spacing w:after="80" w:line="260" w:lineRule="atLeast"/>
        <w:rPr>
          <w:rFonts w:ascii="Source Sans Pro" w:hAnsi="Source Sans Pro"/>
          <w:b/>
          <w:color w:val="000000" w:themeColor="text1"/>
          <w:sz w:val="18"/>
        </w:rPr>
      </w:pPr>
      <w:r w:rsidRPr="00DB4CFE">
        <w:rPr>
          <w:rFonts w:ascii="Source Sans Pro" w:hAnsi="Source Sans Pro"/>
          <w:b/>
          <w:color w:val="000000" w:themeColor="text1"/>
          <w:sz w:val="18"/>
        </w:rPr>
        <w:t>14</w:t>
      </w:r>
      <w:r w:rsidR="00A67F18" w:rsidRPr="00DB4CFE">
        <w:rPr>
          <w:rFonts w:ascii="Source Sans Pro" w:hAnsi="Source Sans Pro"/>
          <w:b/>
          <w:color w:val="000000" w:themeColor="text1"/>
          <w:sz w:val="18"/>
        </w:rPr>
        <w:t xml:space="preserve"> § Ordinarie och extra årsmöte</w:t>
      </w:r>
    </w:p>
    <w:p w:rsidR="00A67F18" w:rsidRPr="00DB4CFE" w:rsidRDefault="00A67F18" w:rsidP="00A67F18">
      <w:pPr>
        <w:spacing w:after="80" w:line="260" w:lineRule="atLeast"/>
        <w:rPr>
          <w:rFonts w:ascii="Source Sans Pro" w:hAnsi="Source Sans Pro"/>
          <w:color w:val="000000" w:themeColor="text1"/>
          <w:sz w:val="18"/>
        </w:rPr>
      </w:pPr>
      <w:r w:rsidRPr="00DB4CFE">
        <w:rPr>
          <w:rFonts w:ascii="Source Sans Pro" w:hAnsi="Source Sans Pro"/>
          <w:color w:val="000000" w:themeColor="text1"/>
          <w:sz w:val="18"/>
        </w:rPr>
        <w:t>Årsmötet är föreningens högsta beslutande organ.</w:t>
      </w:r>
    </w:p>
    <w:p w:rsidR="00A67F18" w:rsidRPr="00DB4CFE" w:rsidRDefault="00A67F18" w:rsidP="00A67F18">
      <w:pPr>
        <w:spacing w:line="260" w:lineRule="atLeast"/>
        <w:rPr>
          <w:rFonts w:ascii="Source Sans Pro" w:hAnsi="Source Sans Pro"/>
          <w:color w:val="000000" w:themeColor="text1"/>
          <w:sz w:val="18"/>
        </w:rPr>
      </w:pPr>
      <w:r w:rsidRPr="00DB4CFE">
        <w:rPr>
          <w:rFonts w:ascii="Source Sans Pro" w:hAnsi="Source Sans Pro"/>
          <w:color w:val="000000" w:themeColor="text1"/>
          <w:sz w:val="18"/>
        </w:rPr>
        <w:t xml:space="preserve">Ordinarie årsmöte ska hållas årligen inom fyra månader efter utgången av varje räkenskapsår på den </w:t>
      </w:r>
      <w:proofErr w:type="gramStart"/>
      <w:r w:rsidRPr="00DB4CFE">
        <w:rPr>
          <w:rFonts w:ascii="Source Sans Pro" w:hAnsi="Source Sans Pro"/>
          <w:color w:val="000000" w:themeColor="text1"/>
          <w:sz w:val="18"/>
        </w:rPr>
        <w:t>plats styrelsen</w:t>
      </w:r>
      <w:proofErr w:type="gramEnd"/>
      <w:r w:rsidRPr="00DB4CFE">
        <w:rPr>
          <w:rFonts w:ascii="Source Sans Pro" w:hAnsi="Source Sans Pro"/>
          <w:color w:val="000000" w:themeColor="text1"/>
          <w:sz w:val="18"/>
        </w:rPr>
        <w:t xml:space="preserve"> beslutar. Extra årsmöte ska hållas på den </w:t>
      </w:r>
      <w:proofErr w:type="gramStart"/>
      <w:r w:rsidRPr="00DB4CFE">
        <w:rPr>
          <w:rFonts w:ascii="Source Sans Pro" w:hAnsi="Source Sans Pro"/>
          <w:color w:val="000000" w:themeColor="text1"/>
          <w:sz w:val="18"/>
        </w:rPr>
        <w:t>plats styrelsen</w:t>
      </w:r>
      <w:proofErr w:type="gramEnd"/>
      <w:r w:rsidRPr="00DB4CFE">
        <w:rPr>
          <w:rFonts w:ascii="Source Sans Pro" w:hAnsi="Source Sans Pro"/>
          <w:color w:val="000000" w:themeColor="text1"/>
          <w:sz w:val="18"/>
        </w:rPr>
        <w:t xml:space="preserve"> beslutar senast sex veckor från det att styrelsen, revisorn eller minst en tiondel av medlemmarna begärt det.</w:t>
      </w:r>
    </w:p>
    <w:p w:rsidR="00A67F18" w:rsidRPr="00DB4CFE" w:rsidRDefault="00A67F18" w:rsidP="00A67F18">
      <w:pPr>
        <w:spacing w:line="260" w:lineRule="atLeast"/>
        <w:rPr>
          <w:rFonts w:ascii="Source Sans Pro" w:hAnsi="Source Sans Pro"/>
          <w:color w:val="000000" w:themeColor="text1"/>
          <w:sz w:val="18"/>
        </w:rPr>
      </w:pPr>
    </w:p>
    <w:p w:rsidR="00A67F18" w:rsidRPr="00DB4CFE" w:rsidRDefault="007137C9" w:rsidP="00A67F18">
      <w:pPr>
        <w:spacing w:after="80" w:line="260" w:lineRule="atLeast"/>
        <w:rPr>
          <w:rFonts w:ascii="Source Sans Pro" w:hAnsi="Source Sans Pro"/>
          <w:b/>
          <w:color w:val="000000" w:themeColor="text1"/>
          <w:sz w:val="18"/>
        </w:rPr>
      </w:pPr>
      <w:r w:rsidRPr="00DB4CFE">
        <w:rPr>
          <w:rFonts w:ascii="Source Sans Pro" w:hAnsi="Source Sans Pro"/>
          <w:b/>
          <w:color w:val="000000" w:themeColor="text1"/>
          <w:sz w:val="18"/>
        </w:rPr>
        <w:t>15</w:t>
      </w:r>
      <w:r w:rsidR="00A67F18" w:rsidRPr="00DB4CFE">
        <w:rPr>
          <w:rFonts w:ascii="Source Sans Pro" w:hAnsi="Source Sans Pro"/>
          <w:b/>
          <w:color w:val="000000" w:themeColor="text1"/>
          <w:sz w:val="18"/>
        </w:rPr>
        <w:t xml:space="preserve"> § Kallelse och handlingar</w:t>
      </w:r>
    </w:p>
    <w:p w:rsidR="00A67F18" w:rsidRPr="00DB4CFE" w:rsidRDefault="00A67F18" w:rsidP="00A67F18">
      <w:pPr>
        <w:spacing w:after="80" w:line="260" w:lineRule="atLeast"/>
        <w:rPr>
          <w:rFonts w:ascii="Source Sans Pro" w:hAnsi="Source Sans Pro"/>
          <w:color w:val="000000" w:themeColor="text1"/>
          <w:sz w:val="18"/>
        </w:rPr>
      </w:pPr>
      <w:r w:rsidRPr="00DB4CFE">
        <w:rPr>
          <w:rFonts w:ascii="Source Sans Pro" w:hAnsi="Source Sans Pro"/>
          <w:color w:val="000000" w:themeColor="text1"/>
          <w:sz w:val="18"/>
        </w:rPr>
        <w:t>Kallelse till årsmöte med tid och plats för mötet samt preliminär dagordning skall av styrelsen utfärdas till samtliga medlemmar senast fyra veckor före ordinarie årsmöte och senast två veckor före extra årsmöte.</w:t>
      </w:r>
    </w:p>
    <w:p w:rsidR="00A67F18" w:rsidRPr="00DB4CFE" w:rsidRDefault="00A67F18" w:rsidP="00A67F18">
      <w:pPr>
        <w:spacing w:line="260" w:lineRule="atLeast"/>
        <w:rPr>
          <w:rFonts w:ascii="Source Sans Pro" w:hAnsi="Source Sans Pro"/>
          <w:color w:val="000000" w:themeColor="text1"/>
          <w:sz w:val="18"/>
        </w:rPr>
      </w:pPr>
      <w:r w:rsidRPr="00DB4CFE">
        <w:rPr>
          <w:rFonts w:ascii="Source Sans Pro" w:hAnsi="Source Sans Pro"/>
          <w:color w:val="000000" w:themeColor="text1"/>
          <w:sz w:val="18"/>
        </w:rPr>
        <w:t>Dagordning och samtliga handlingar i ärenden som ska behandlas på årsmötet ska göras tillgängliga för samtliga medlemmar senast två veckor före ordinarie årsmöte och senast en vecka före extra årsmöte.</w:t>
      </w:r>
    </w:p>
    <w:p w:rsidR="00A67F18" w:rsidRPr="00DB4CFE" w:rsidRDefault="00A67F18" w:rsidP="00A67F18">
      <w:pPr>
        <w:spacing w:line="260" w:lineRule="atLeast"/>
        <w:rPr>
          <w:rFonts w:ascii="Source Sans Pro" w:hAnsi="Source Sans Pro"/>
          <w:color w:val="000000" w:themeColor="text1"/>
          <w:sz w:val="18"/>
        </w:rPr>
      </w:pPr>
    </w:p>
    <w:p w:rsidR="00A67F18" w:rsidRPr="00DB4CFE" w:rsidRDefault="007137C9" w:rsidP="00A67F18">
      <w:pPr>
        <w:spacing w:line="260" w:lineRule="atLeast"/>
        <w:rPr>
          <w:rFonts w:ascii="Source Sans Pro" w:hAnsi="Source Sans Pro"/>
          <w:b/>
          <w:color w:val="000000" w:themeColor="text1"/>
          <w:sz w:val="18"/>
        </w:rPr>
      </w:pPr>
      <w:r w:rsidRPr="00DB4CFE">
        <w:rPr>
          <w:rFonts w:ascii="Source Sans Pro" w:hAnsi="Source Sans Pro"/>
          <w:b/>
          <w:color w:val="000000" w:themeColor="text1"/>
          <w:sz w:val="18"/>
        </w:rPr>
        <w:t>16</w:t>
      </w:r>
      <w:r w:rsidR="00A67F18" w:rsidRPr="00DB4CFE">
        <w:rPr>
          <w:rFonts w:ascii="Source Sans Pro" w:hAnsi="Source Sans Pro"/>
          <w:b/>
          <w:color w:val="000000" w:themeColor="text1"/>
          <w:sz w:val="18"/>
        </w:rPr>
        <w:t xml:space="preserve"> § Ärenden på årsmöte</w:t>
      </w:r>
    </w:p>
    <w:p w:rsidR="00A67F18" w:rsidRPr="00DB4CFE" w:rsidRDefault="00A67F18" w:rsidP="00A67F18">
      <w:pPr>
        <w:spacing w:after="80" w:line="260" w:lineRule="atLeast"/>
        <w:rPr>
          <w:rFonts w:ascii="Source Sans Pro" w:hAnsi="Source Sans Pro"/>
          <w:color w:val="000000" w:themeColor="text1"/>
          <w:sz w:val="18"/>
        </w:rPr>
      </w:pPr>
      <w:r w:rsidRPr="00DB4CFE">
        <w:rPr>
          <w:rFonts w:ascii="Source Sans Pro" w:hAnsi="Source Sans Pro"/>
          <w:color w:val="000000" w:themeColor="text1"/>
          <w:sz w:val="18"/>
        </w:rPr>
        <w:t>På ordinarie årsmöte skall följande frågor behandlas</w:t>
      </w:r>
    </w:p>
    <w:p w:rsidR="00A67F18" w:rsidRPr="00DB4CFE" w:rsidRDefault="00A67F18" w:rsidP="00A67F18">
      <w:pPr>
        <w:numPr>
          <w:ilvl w:val="0"/>
          <w:numId w:val="2"/>
        </w:numPr>
        <w:spacing w:line="260" w:lineRule="atLeast"/>
        <w:rPr>
          <w:rFonts w:ascii="Source Sans Pro" w:hAnsi="Source Sans Pro"/>
          <w:color w:val="000000" w:themeColor="text1"/>
          <w:sz w:val="18"/>
        </w:rPr>
      </w:pPr>
      <w:r w:rsidRPr="00DB4CFE">
        <w:rPr>
          <w:rFonts w:ascii="Source Sans Pro" w:hAnsi="Source Sans Pro"/>
          <w:color w:val="000000" w:themeColor="text1"/>
          <w:sz w:val="18"/>
        </w:rPr>
        <w:t>Val av mötesordförande,</w:t>
      </w:r>
    </w:p>
    <w:p w:rsidR="00A67F18" w:rsidRPr="00DB4CFE" w:rsidRDefault="00A67F18" w:rsidP="00A67F18">
      <w:pPr>
        <w:numPr>
          <w:ilvl w:val="0"/>
          <w:numId w:val="2"/>
        </w:numPr>
        <w:spacing w:line="260" w:lineRule="atLeast"/>
        <w:rPr>
          <w:rFonts w:ascii="Source Sans Pro" w:hAnsi="Source Sans Pro"/>
          <w:color w:val="000000" w:themeColor="text1"/>
          <w:sz w:val="18"/>
        </w:rPr>
      </w:pPr>
      <w:r w:rsidRPr="00DB4CFE">
        <w:rPr>
          <w:rFonts w:ascii="Source Sans Pro" w:hAnsi="Source Sans Pro"/>
          <w:color w:val="000000" w:themeColor="text1"/>
          <w:sz w:val="18"/>
        </w:rPr>
        <w:t>Val av protokollförare,</w:t>
      </w:r>
    </w:p>
    <w:p w:rsidR="00A67F18" w:rsidRPr="00DB4CFE" w:rsidRDefault="00A67F18" w:rsidP="00A67F18">
      <w:pPr>
        <w:numPr>
          <w:ilvl w:val="0"/>
          <w:numId w:val="2"/>
        </w:numPr>
        <w:spacing w:line="260" w:lineRule="atLeast"/>
        <w:rPr>
          <w:rFonts w:ascii="Source Sans Pro" w:hAnsi="Source Sans Pro"/>
          <w:color w:val="000000" w:themeColor="text1"/>
          <w:sz w:val="18"/>
        </w:rPr>
      </w:pPr>
      <w:r w:rsidRPr="00DB4CFE">
        <w:rPr>
          <w:rFonts w:ascii="Source Sans Pro" w:hAnsi="Source Sans Pro"/>
          <w:color w:val="000000" w:themeColor="text1"/>
          <w:sz w:val="18"/>
        </w:rPr>
        <w:t>Val av två justerare, tillika rösträknare,</w:t>
      </w:r>
    </w:p>
    <w:p w:rsidR="00A67F18" w:rsidRPr="00DB4CFE" w:rsidRDefault="00A67F18" w:rsidP="00A67F18">
      <w:pPr>
        <w:numPr>
          <w:ilvl w:val="0"/>
          <w:numId w:val="2"/>
        </w:numPr>
        <w:spacing w:line="260" w:lineRule="atLeast"/>
        <w:rPr>
          <w:rFonts w:ascii="Source Sans Pro" w:hAnsi="Source Sans Pro"/>
          <w:color w:val="000000" w:themeColor="text1"/>
          <w:sz w:val="18"/>
        </w:rPr>
      </w:pPr>
      <w:r w:rsidRPr="00DB4CFE">
        <w:rPr>
          <w:rFonts w:ascii="Source Sans Pro" w:hAnsi="Source Sans Pro"/>
          <w:color w:val="000000" w:themeColor="text1"/>
          <w:sz w:val="18"/>
        </w:rPr>
        <w:t>Fråga om kallelse till mötet skett i behörig ordning,</w:t>
      </w:r>
    </w:p>
    <w:p w:rsidR="00A67F18" w:rsidRPr="00DB4CFE" w:rsidRDefault="00A67F18" w:rsidP="00A67F18">
      <w:pPr>
        <w:numPr>
          <w:ilvl w:val="0"/>
          <w:numId w:val="2"/>
        </w:numPr>
        <w:spacing w:line="260" w:lineRule="atLeast"/>
        <w:rPr>
          <w:rFonts w:ascii="Source Sans Pro" w:hAnsi="Source Sans Pro"/>
          <w:color w:val="000000" w:themeColor="text1"/>
          <w:sz w:val="18"/>
        </w:rPr>
      </w:pPr>
      <w:r w:rsidRPr="00DB4CFE">
        <w:rPr>
          <w:rFonts w:ascii="Source Sans Pro" w:hAnsi="Source Sans Pro"/>
          <w:color w:val="000000" w:themeColor="text1"/>
          <w:sz w:val="18"/>
        </w:rPr>
        <w:t>Fastställande av röstlängd,</w:t>
      </w:r>
    </w:p>
    <w:p w:rsidR="00A67F18" w:rsidRPr="00DB4CFE" w:rsidRDefault="00A67F18" w:rsidP="00A67F18">
      <w:pPr>
        <w:numPr>
          <w:ilvl w:val="0"/>
          <w:numId w:val="2"/>
        </w:numPr>
        <w:spacing w:line="260" w:lineRule="atLeast"/>
        <w:rPr>
          <w:rFonts w:ascii="Source Sans Pro" w:hAnsi="Source Sans Pro"/>
          <w:color w:val="000000" w:themeColor="text1"/>
          <w:sz w:val="18"/>
        </w:rPr>
      </w:pPr>
      <w:r w:rsidRPr="00DB4CFE">
        <w:rPr>
          <w:rFonts w:ascii="Source Sans Pro" w:hAnsi="Source Sans Pro"/>
          <w:color w:val="000000" w:themeColor="text1"/>
          <w:sz w:val="18"/>
        </w:rPr>
        <w:t>Fastställande av verksamhetsberättelse för föregående verksamhetsår,</w:t>
      </w:r>
    </w:p>
    <w:p w:rsidR="00A67F18" w:rsidRPr="00DB4CFE" w:rsidRDefault="00A67F18" w:rsidP="00A67F18">
      <w:pPr>
        <w:numPr>
          <w:ilvl w:val="0"/>
          <w:numId w:val="2"/>
        </w:numPr>
        <w:spacing w:line="260" w:lineRule="atLeast"/>
        <w:rPr>
          <w:rFonts w:ascii="Source Sans Pro" w:hAnsi="Source Sans Pro"/>
          <w:color w:val="000000" w:themeColor="text1"/>
          <w:sz w:val="18"/>
        </w:rPr>
      </w:pPr>
      <w:r w:rsidRPr="00DB4CFE">
        <w:rPr>
          <w:rFonts w:ascii="Source Sans Pro" w:hAnsi="Source Sans Pro"/>
          <w:color w:val="000000" w:themeColor="text1"/>
          <w:sz w:val="18"/>
        </w:rPr>
        <w:t xml:space="preserve">Fastställande av revisorernas berättelse över föregående verksamhets- och räkenskapsår, </w:t>
      </w:r>
    </w:p>
    <w:p w:rsidR="00A67F18" w:rsidRPr="00DB4CFE" w:rsidRDefault="00A67F18" w:rsidP="00A67F18">
      <w:pPr>
        <w:numPr>
          <w:ilvl w:val="0"/>
          <w:numId w:val="2"/>
        </w:numPr>
        <w:spacing w:line="260" w:lineRule="atLeast"/>
        <w:rPr>
          <w:rFonts w:ascii="Source Sans Pro" w:hAnsi="Source Sans Pro"/>
          <w:color w:val="000000" w:themeColor="text1"/>
          <w:sz w:val="18"/>
        </w:rPr>
      </w:pPr>
      <w:r w:rsidRPr="00DB4CFE">
        <w:rPr>
          <w:rFonts w:ascii="Source Sans Pro" w:hAnsi="Source Sans Pro"/>
          <w:color w:val="000000" w:themeColor="text1"/>
          <w:sz w:val="18"/>
        </w:rPr>
        <w:t>Fastställande av resultat- och balansräkning för föregående räkenskapsår samt beslut om disposition av vinst eller förlust,</w:t>
      </w:r>
    </w:p>
    <w:p w:rsidR="00A67F18" w:rsidRPr="00DB4CFE" w:rsidRDefault="00A67F18" w:rsidP="00A67F18">
      <w:pPr>
        <w:numPr>
          <w:ilvl w:val="0"/>
          <w:numId w:val="2"/>
        </w:numPr>
        <w:spacing w:line="260" w:lineRule="atLeast"/>
        <w:rPr>
          <w:rFonts w:ascii="Source Sans Pro" w:hAnsi="Source Sans Pro"/>
          <w:color w:val="000000" w:themeColor="text1"/>
          <w:sz w:val="18"/>
        </w:rPr>
      </w:pPr>
      <w:r w:rsidRPr="00DB4CFE">
        <w:rPr>
          <w:rFonts w:ascii="Source Sans Pro" w:hAnsi="Source Sans Pro"/>
          <w:color w:val="000000" w:themeColor="text1"/>
          <w:sz w:val="18"/>
        </w:rPr>
        <w:t>Beslut om ansvarsfrihet för styrelsens ledamöter för föregående verksamhets- och räkenskapsår.</w:t>
      </w:r>
    </w:p>
    <w:p w:rsidR="00A67F18" w:rsidRPr="00DB4CFE" w:rsidRDefault="00A67F18" w:rsidP="00A67F18">
      <w:pPr>
        <w:numPr>
          <w:ilvl w:val="0"/>
          <w:numId w:val="2"/>
        </w:numPr>
        <w:spacing w:line="260" w:lineRule="atLeast"/>
        <w:rPr>
          <w:rFonts w:ascii="Source Sans Pro" w:hAnsi="Source Sans Pro"/>
          <w:color w:val="000000" w:themeColor="text1"/>
          <w:sz w:val="18"/>
        </w:rPr>
      </w:pPr>
      <w:r w:rsidRPr="00DB4CFE">
        <w:rPr>
          <w:rFonts w:ascii="Source Sans Pro" w:hAnsi="Source Sans Pro"/>
          <w:color w:val="000000" w:themeColor="text1"/>
          <w:sz w:val="18"/>
        </w:rPr>
        <w:t>Fastställande av medlemsavgift för nästkommande räkenskapsår,</w:t>
      </w:r>
    </w:p>
    <w:p w:rsidR="00A67F18" w:rsidRPr="00DB4CFE" w:rsidRDefault="00A67F18" w:rsidP="00A67F18">
      <w:pPr>
        <w:numPr>
          <w:ilvl w:val="0"/>
          <w:numId w:val="2"/>
        </w:numPr>
        <w:spacing w:line="260" w:lineRule="atLeast"/>
        <w:rPr>
          <w:rFonts w:ascii="Source Sans Pro" w:hAnsi="Source Sans Pro"/>
          <w:color w:val="000000" w:themeColor="text1"/>
          <w:sz w:val="18"/>
        </w:rPr>
      </w:pPr>
      <w:r w:rsidRPr="00DB4CFE">
        <w:rPr>
          <w:rFonts w:ascii="Source Sans Pro" w:hAnsi="Source Sans Pro"/>
          <w:color w:val="000000" w:themeColor="text1"/>
          <w:sz w:val="18"/>
        </w:rPr>
        <w:t>Fastställande av verksamhetsplan, budget och kommittéer för innevarande verksamhets- och räkenskapsår.</w:t>
      </w:r>
    </w:p>
    <w:p w:rsidR="00A67F18" w:rsidRPr="00DB4CFE" w:rsidRDefault="00A67F18" w:rsidP="00A67F18">
      <w:pPr>
        <w:numPr>
          <w:ilvl w:val="0"/>
          <w:numId w:val="2"/>
        </w:numPr>
        <w:spacing w:line="260" w:lineRule="atLeast"/>
        <w:rPr>
          <w:rFonts w:ascii="Source Sans Pro" w:hAnsi="Source Sans Pro"/>
          <w:color w:val="000000" w:themeColor="text1"/>
          <w:sz w:val="18"/>
        </w:rPr>
      </w:pPr>
      <w:r w:rsidRPr="00DB4CFE">
        <w:rPr>
          <w:rFonts w:ascii="Source Sans Pro" w:hAnsi="Source Sans Pro"/>
          <w:color w:val="000000" w:themeColor="text1"/>
          <w:sz w:val="18"/>
        </w:rPr>
        <w:t>Personval av ordförande</w:t>
      </w:r>
    </w:p>
    <w:p w:rsidR="00A67F18" w:rsidRPr="00DB4CFE" w:rsidRDefault="00A67F18" w:rsidP="00A67F18">
      <w:pPr>
        <w:numPr>
          <w:ilvl w:val="0"/>
          <w:numId w:val="2"/>
        </w:numPr>
        <w:spacing w:line="260" w:lineRule="atLeast"/>
        <w:rPr>
          <w:rFonts w:ascii="Source Sans Pro" w:hAnsi="Source Sans Pro"/>
          <w:color w:val="000000" w:themeColor="text1"/>
          <w:sz w:val="18"/>
        </w:rPr>
      </w:pPr>
      <w:r w:rsidRPr="00DB4CFE">
        <w:rPr>
          <w:rFonts w:ascii="Source Sans Pro" w:hAnsi="Source Sans Pro"/>
          <w:color w:val="000000" w:themeColor="text1"/>
          <w:sz w:val="18"/>
        </w:rPr>
        <w:t>Personval av ledamöter i styrelsen</w:t>
      </w:r>
    </w:p>
    <w:p w:rsidR="00A67F18" w:rsidRPr="00DB4CFE" w:rsidRDefault="00A67F18" w:rsidP="00A67F18">
      <w:pPr>
        <w:numPr>
          <w:ilvl w:val="0"/>
          <w:numId w:val="2"/>
        </w:numPr>
        <w:spacing w:line="260" w:lineRule="atLeast"/>
        <w:rPr>
          <w:rFonts w:ascii="Source Sans Pro" w:hAnsi="Source Sans Pro"/>
          <w:color w:val="000000" w:themeColor="text1"/>
          <w:sz w:val="18"/>
        </w:rPr>
      </w:pPr>
      <w:r w:rsidRPr="00DB4CFE">
        <w:rPr>
          <w:rFonts w:ascii="Source Sans Pro" w:hAnsi="Source Sans Pro"/>
          <w:color w:val="000000" w:themeColor="text1"/>
          <w:sz w:val="18"/>
        </w:rPr>
        <w:t>Anmälan av eventuell styrelseledamot utsedd av juniorgruppen</w:t>
      </w:r>
    </w:p>
    <w:p w:rsidR="00A67F18" w:rsidRPr="00DB4CFE" w:rsidRDefault="00A67F18" w:rsidP="00A67F18">
      <w:pPr>
        <w:numPr>
          <w:ilvl w:val="0"/>
          <w:numId w:val="2"/>
        </w:numPr>
        <w:spacing w:line="260" w:lineRule="atLeast"/>
        <w:rPr>
          <w:rFonts w:ascii="Source Sans Pro" w:hAnsi="Source Sans Pro"/>
          <w:color w:val="000000" w:themeColor="text1"/>
          <w:sz w:val="18"/>
        </w:rPr>
      </w:pPr>
      <w:r w:rsidRPr="00DB4CFE">
        <w:rPr>
          <w:rFonts w:ascii="Source Sans Pro" w:hAnsi="Source Sans Pro"/>
          <w:color w:val="000000" w:themeColor="text1"/>
          <w:sz w:val="18"/>
        </w:rPr>
        <w:t>Personval av valberedning och revisor</w:t>
      </w:r>
    </w:p>
    <w:p w:rsidR="00A67F18" w:rsidRPr="00DB4CFE" w:rsidRDefault="00A67F18" w:rsidP="00A67F18">
      <w:pPr>
        <w:numPr>
          <w:ilvl w:val="0"/>
          <w:numId w:val="2"/>
        </w:numPr>
        <w:spacing w:line="260" w:lineRule="atLeast"/>
        <w:rPr>
          <w:rFonts w:ascii="Source Sans Pro" w:hAnsi="Source Sans Pro"/>
          <w:color w:val="000000" w:themeColor="text1"/>
          <w:sz w:val="18"/>
        </w:rPr>
      </w:pPr>
      <w:r w:rsidRPr="00DB4CFE">
        <w:rPr>
          <w:rFonts w:ascii="Source Sans Pro" w:hAnsi="Source Sans Pro"/>
          <w:color w:val="000000" w:themeColor="text1"/>
          <w:sz w:val="18"/>
        </w:rPr>
        <w:t>Övriga ärenden</w:t>
      </w:r>
    </w:p>
    <w:p w:rsidR="00A67F18" w:rsidRPr="00DB4CFE" w:rsidRDefault="00A67F18" w:rsidP="00A67F18">
      <w:pPr>
        <w:numPr>
          <w:ilvl w:val="0"/>
          <w:numId w:val="2"/>
        </w:numPr>
        <w:spacing w:after="80" w:line="260" w:lineRule="atLeast"/>
        <w:rPr>
          <w:rFonts w:ascii="Source Sans Pro" w:hAnsi="Source Sans Pro"/>
          <w:color w:val="000000" w:themeColor="text1"/>
          <w:sz w:val="18"/>
        </w:rPr>
      </w:pPr>
      <w:r w:rsidRPr="00DB4CFE">
        <w:rPr>
          <w:rFonts w:ascii="Source Sans Pro" w:hAnsi="Source Sans Pro"/>
          <w:color w:val="000000" w:themeColor="text1"/>
          <w:sz w:val="18"/>
        </w:rPr>
        <w:t>I förekommande fall beslut i motioner som anmälts till styrelsen i stadgeenlig tid.</w:t>
      </w:r>
    </w:p>
    <w:p w:rsidR="00A67F18" w:rsidRPr="00DB4CFE" w:rsidRDefault="00A67F18" w:rsidP="00A67F18">
      <w:pPr>
        <w:spacing w:after="80" w:line="260" w:lineRule="atLeast"/>
        <w:rPr>
          <w:rFonts w:ascii="Source Sans Pro" w:hAnsi="Source Sans Pro"/>
          <w:color w:val="000000" w:themeColor="text1"/>
          <w:sz w:val="18"/>
        </w:rPr>
      </w:pPr>
      <w:r w:rsidRPr="00DB4CFE">
        <w:rPr>
          <w:rFonts w:ascii="Source Sans Pro" w:hAnsi="Source Sans Pro"/>
          <w:color w:val="000000" w:themeColor="text1"/>
          <w:sz w:val="18"/>
        </w:rPr>
        <w:t>Vid extra årsmöte ska de ärenden behandlas som anmälts i kallelsen till mötet jämte beslut i motioner som anmälts till styrelsen i stadgeenlig tid.</w:t>
      </w:r>
    </w:p>
    <w:p w:rsidR="00A67F18" w:rsidRPr="00DB4CFE" w:rsidRDefault="00A67F18" w:rsidP="00A67F18">
      <w:pPr>
        <w:spacing w:line="260" w:lineRule="atLeast"/>
        <w:rPr>
          <w:rFonts w:ascii="Source Sans Pro" w:hAnsi="Source Sans Pro"/>
          <w:color w:val="000000" w:themeColor="text1"/>
          <w:sz w:val="18"/>
        </w:rPr>
      </w:pPr>
      <w:r w:rsidRPr="00DB4CFE">
        <w:rPr>
          <w:rFonts w:ascii="Source Sans Pro" w:hAnsi="Source Sans Pro"/>
          <w:color w:val="000000" w:themeColor="text1"/>
          <w:sz w:val="18"/>
        </w:rPr>
        <w:t>En motion har inkommit i stadgeenlig tid om den anmälts till styrelsen senast tre veckor före ordinarie årsmöte eller tio dagar före extra årsmöte. Motioner som anmälts för sent behandlas av årsmötet i mån av tid efter att behandling av övriga ärenden skett och i den ordning de inkommit. Motion om ändring av stadgan eller upplösning av organisationen får endast tas upp till behandling om de anmälts i stadgeenlig tid.</w:t>
      </w:r>
    </w:p>
    <w:p w:rsidR="00A67F18" w:rsidRPr="00DB4CFE" w:rsidRDefault="00A67F18" w:rsidP="00A67F18">
      <w:pPr>
        <w:spacing w:line="260" w:lineRule="atLeast"/>
        <w:rPr>
          <w:rFonts w:ascii="Source Sans Pro" w:hAnsi="Source Sans Pro"/>
          <w:color w:val="000000" w:themeColor="text1"/>
          <w:sz w:val="18"/>
        </w:rPr>
      </w:pPr>
    </w:p>
    <w:p w:rsidR="00A67F18" w:rsidRPr="00DB4CFE" w:rsidRDefault="007137C9" w:rsidP="00A67F18">
      <w:pPr>
        <w:spacing w:after="80" w:line="260" w:lineRule="atLeast"/>
        <w:rPr>
          <w:rFonts w:ascii="Source Sans Pro" w:hAnsi="Source Sans Pro"/>
          <w:b/>
          <w:color w:val="000000" w:themeColor="text1"/>
          <w:sz w:val="18"/>
        </w:rPr>
      </w:pPr>
      <w:r w:rsidRPr="00DB4CFE">
        <w:rPr>
          <w:rFonts w:ascii="Source Sans Pro" w:hAnsi="Source Sans Pro"/>
          <w:b/>
          <w:color w:val="000000" w:themeColor="text1"/>
          <w:sz w:val="18"/>
        </w:rPr>
        <w:lastRenderedPageBreak/>
        <w:t>17</w:t>
      </w:r>
      <w:r w:rsidR="00A67F18" w:rsidRPr="00DB4CFE">
        <w:rPr>
          <w:rFonts w:ascii="Source Sans Pro" w:hAnsi="Source Sans Pro"/>
          <w:b/>
          <w:color w:val="000000" w:themeColor="text1"/>
          <w:sz w:val="18"/>
        </w:rPr>
        <w:t xml:space="preserve"> § Beslut vid årsmöte</w:t>
      </w:r>
    </w:p>
    <w:p w:rsidR="00A67F18" w:rsidRPr="00DB4CFE" w:rsidRDefault="00A67F18" w:rsidP="00A67F18">
      <w:pPr>
        <w:spacing w:after="80" w:line="260" w:lineRule="atLeast"/>
        <w:rPr>
          <w:rFonts w:ascii="Source Sans Pro" w:hAnsi="Source Sans Pro"/>
          <w:color w:val="000000" w:themeColor="text1"/>
          <w:sz w:val="18"/>
        </w:rPr>
      </w:pPr>
      <w:r w:rsidRPr="00DB4CFE">
        <w:rPr>
          <w:rFonts w:ascii="Source Sans Pro" w:hAnsi="Source Sans Pro"/>
          <w:color w:val="000000" w:themeColor="text1"/>
          <w:sz w:val="18"/>
        </w:rPr>
        <w:t>Beslut fattas, med undantag för beslut om uteslutande av medlem, ändring av stadgan och upplösning av föreningen, med enkel majoritet där varje närvarande medlem har en (1) röst. Medlems rösträtt kan ej utövas genom ombud.</w:t>
      </w:r>
    </w:p>
    <w:p w:rsidR="00A67F18" w:rsidRPr="00DB4CFE" w:rsidRDefault="00A67F18" w:rsidP="00A67F18">
      <w:pPr>
        <w:spacing w:after="80" w:line="260" w:lineRule="atLeast"/>
        <w:rPr>
          <w:rFonts w:ascii="Source Sans Pro" w:hAnsi="Source Sans Pro"/>
          <w:color w:val="000000" w:themeColor="text1"/>
          <w:sz w:val="18"/>
        </w:rPr>
      </w:pPr>
      <w:r w:rsidRPr="00DB4CFE">
        <w:rPr>
          <w:rFonts w:ascii="Source Sans Pro" w:hAnsi="Source Sans Pro"/>
          <w:color w:val="000000" w:themeColor="text1"/>
          <w:sz w:val="18"/>
        </w:rPr>
        <w:t>Vid lika röstetal har föreningens ordförande utslagsröst med undantag för fråga om ansvarsfrihet för styrelsen och vid personval.</w:t>
      </w:r>
    </w:p>
    <w:p w:rsidR="00A67F18" w:rsidRPr="00DB4CFE" w:rsidRDefault="00A67F18" w:rsidP="00A67F18">
      <w:pPr>
        <w:spacing w:after="80" w:line="260" w:lineRule="atLeast"/>
        <w:rPr>
          <w:rFonts w:ascii="Source Sans Pro" w:hAnsi="Source Sans Pro"/>
          <w:color w:val="000000" w:themeColor="text1"/>
          <w:sz w:val="18"/>
        </w:rPr>
      </w:pPr>
      <w:r w:rsidRPr="00DB4CFE">
        <w:rPr>
          <w:rFonts w:ascii="Source Sans Pro" w:hAnsi="Source Sans Pro"/>
          <w:color w:val="000000" w:themeColor="text1"/>
          <w:sz w:val="18"/>
        </w:rPr>
        <w:t xml:space="preserve">Personval ska ske slutet om så begärs. </w:t>
      </w:r>
    </w:p>
    <w:p w:rsidR="00A67F18" w:rsidRPr="00DB4CFE" w:rsidRDefault="00A67F18" w:rsidP="00A67F18">
      <w:pPr>
        <w:spacing w:line="260" w:lineRule="atLeast"/>
        <w:rPr>
          <w:rFonts w:ascii="Source Sans Pro" w:hAnsi="Source Sans Pro"/>
          <w:color w:val="000000" w:themeColor="text1"/>
          <w:sz w:val="18"/>
        </w:rPr>
      </w:pPr>
      <w:r w:rsidRPr="00DB4CFE">
        <w:rPr>
          <w:rFonts w:ascii="Source Sans Pro" w:hAnsi="Source Sans Pro"/>
          <w:color w:val="000000" w:themeColor="text1"/>
          <w:sz w:val="18"/>
        </w:rPr>
        <w:t>Om inte tillräckligt många kandidater vid ett personval uppnår egen majoritet skall ytterligare valomgång genomföras för kvarvarande poster. I den ytterligare valomgången deltar de kandidater som, utan att ha blivit valda i den tidigare valomgången, fått flest röster. Antalet kandidater i den ytterligare valomgången skall vara en (1) mer än det kvarvarande antalet poster.</w:t>
      </w:r>
    </w:p>
    <w:p w:rsidR="00A67F18" w:rsidRPr="00DB4CFE" w:rsidRDefault="00A67F18" w:rsidP="00A67F18">
      <w:pPr>
        <w:spacing w:line="260" w:lineRule="atLeast"/>
        <w:rPr>
          <w:rFonts w:ascii="Source Sans Pro" w:hAnsi="Source Sans Pro"/>
          <w:color w:val="000000" w:themeColor="text1"/>
          <w:sz w:val="18"/>
        </w:rPr>
      </w:pPr>
    </w:p>
    <w:p w:rsidR="00A67F18" w:rsidRPr="00DB4CFE" w:rsidRDefault="00A67F18" w:rsidP="00A67F18">
      <w:pPr>
        <w:spacing w:before="80" w:after="160" w:line="260" w:lineRule="atLeast"/>
        <w:rPr>
          <w:rFonts w:ascii="Source Sans Pro" w:hAnsi="Source Sans Pro"/>
          <w:caps/>
          <w:color w:val="000000" w:themeColor="text1"/>
          <w:sz w:val="18"/>
        </w:rPr>
      </w:pPr>
      <w:r w:rsidRPr="00DB4CFE">
        <w:rPr>
          <w:rFonts w:ascii="Source Sans Pro" w:hAnsi="Source Sans Pro"/>
          <w:caps/>
          <w:color w:val="000000" w:themeColor="text1"/>
          <w:sz w:val="18"/>
        </w:rPr>
        <w:t>Stadgar och upplösning</w:t>
      </w:r>
    </w:p>
    <w:p w:rsidR="00A67F18" w:rsidRPr="00DB4CFE" w:rsidRDefault="007137C9" w:rsidP="00A67F18">
      <w:pPr>
        <w:spacing w:after="80" w:line="260" w:lineRule="atLeast"/>
        <w:rPr>
          <w:rFonts w:ascii="Source Sans Pro" w:hAnsi="Source Sans Pro"/>
          <w:b/>
          <w:color w:val="000000" w:themeColor="text1"/>
          <w:sz w:val="18"/>
        </w:rPr>
      </w:pPr>
      <w:r w:rsidRPr="00DB4CFE">
        <w:rPr>
          <w:rFonts w:ascii="Source Sans Pro" w:hAnsi="Source Sans Pro"/>
          <w:b/>
          <w:color w:val="000000" w:themeColor="text1"/>
          <w:sz w:val="18"/>
        </w:rPr>
        <w:t>18</w:t>
      </w:r>
      <w:r w:rsidR="00A67F18" w:rsidRPr="00DB4CFE">
        <w:rPr>
          <w:rFonts w:ascii="Source Sans Pro" w:hAnsi="Source Sans Pro"/>
          <w:b/>
          <w:color w:val="000000" w:themeColor="text1"/>
          <w:sz w:val="18"/>
        </w:rPr>
        <w:t xml:space="preserve"> § Ändring av stadgar</w:t>
      </w:r>
    </w:p>
    <w:p w:rsidR="00A67F18" w:rsidRPr="00DB4CFE" w:rsidRDefault="00A67F18" w:rsidP="00A67F18">
      <w:pPr>
        <w:spacing w:after="80" w:line="260" w:lineRule="atLeast"/>
        <w:rPr>
          <w:rFonts w:ascii="Source Sans Pro" w:hAnsi="Source Sans Pro"/>
          <w:color w:val="000000" w:themeColor="text1"/>
          <w:sz w:val="18"/>
        </w:rPr>
      </w:pPr>
      <w:r w:rsidRPr="00DB4CFE">
        <w:rPr>
          <w:rFonts w:ascii="Source Sans Pro" w:hAnsi="Source Sans Pro"/>
          <w:color w:val="000000" w:themeColor="text1"/>
          <w:sz w:val="18"/>
        </w:rPr>
        <w:t xml:space="preserve">Ändring av eller tillägg till stadgarna sker om förslag på årsmöte därom biträds av minst två tredjedelar av närvarande medlemmar. </w:t>
      </w:r>
    </w:p>
    <w:p w:rsidR="00A67F18" w:rsidRPr="00DB4CFE" w:rsidRDefault="00A67F18" w:rsidP="00A67F18">
      <w:pPr>
        <w:spacing w:line="260" w:lineRule="atLeast"/>
        <w:rPr>
          <w:rFonts w:ascii="Source Sans Pro" w:hAnsi="Source Sans Pro"/>
          <w:color w:val="000000" w:themeColor="text1"/>
          <w:sz w:val="18"/>
        </w:rPr>
      </w:pPr>
      <w:r w:rsidRPr="00DB4CFE">
        <w:rPr>
          <w:rFonts w:ascii="Source Sans Pro" w:hAnsi="Source Sans Pro"/>
          <w:color w:val="000000" w:themeColor="text1"/>
          <w:sz w:val="18"/>
        </w:rPr>
        <w:t>Sker förändring av stadgan ska ny stadga skickas till CISV Sweden.</w:t>
      </w:r>
    </w:p>
    <w:p w:rsidR="00A67F18" w:rsidRPr="00DB4CFE" w:rsidRDefault="00A67F18" w:rsidP="00A67F18">
      <w:pPr>
        <w:spacing w:line="260" w:lineRule="atLeast"/>
        <w:rPr>
          <w:rFonts w:ascii="Source Sans Pro" w:hAnsi="Source Sans Pro"/>
          <w:color w:val="000000" w:themeColor="text1"/>
          <w:sz w:val="18"/>
        </w:rPr>
      </w:pPr>
    </w:p>
    <w:p w:rsidR="00A67F18" w:rsidRPr="00DB4CFE" w:rsidRDefault="007137C9" w:rsidP="00A67F18">
      <w:pPr>
        <w:spacing w:after="80" w:line="260" w:lineRule="atLeast"/>
        <w:rPr>
          <w:rFonts w:ascii="Source Sans Pro" w:hAnsi="Source Sans Pro"/>
          <w:b/>
          <w:color w:val="000000" w:themeColor="text1"/>
          <w:sz w:val="18"/>
        </w:rPr>
      </w:pPr>
      <w:r w:rsidRPr="00DB4CFE">
        <w:rPr>
          <w:rFonts w:ascii="Source Sans Pro" w:hAnsi="Source Sans Pro"/>
          <w:b/>
          <w:color w:val="000000" w:themeColor="text1"/>
          <w:sz w:val="18"/>
        </w:rPr>
        <w:t>19</w:t>
      </w:r>
      <w:r w:rsidR="00A67F18" w:rsidRPr="00DB4CFE">
        <w:rPr>
          <w:rFonts w:ascii="Source Sans Pro" w:hAnsi="Source Sans Pro"/>
          <w:b/>
          <w:color w:val="000000" w:themeColor="text1"/>
          <w:sz w:val="18"/>
        </w:rPr>
        <w:t xml:space="preserve"> § Föreningens upplösning</w:t>
      </w:r>
    </w:p>
    <w:p w:rsidR="00A67F18" w:rsidRPr="00DB4CFE" w:rsidRDefault="00A67F18" w:rsidP="00A67F18">
      <w:pPr>
        <w:spacing w:after="80" w:line="260" w:lineRule="atLeast"/>
        <w:rPr>
          <w:rFonts w:ascii="Source Sans Pro" w:hAnsi="Source Sans Pro"/>
          <w:color w:val="000000" w:themeColor="text1"/>
          <w:sz w:val="18"/>
        </w:rPr>
      </w:pPr>
      <w:r w:rsidRPr="00DB4CFE">
        <w:rPr>
          <w:rFonts w:ascii="Source Sans Pro" w:hAnsi="Source Sans Pro"/>
          <w:color w:val="000000" w:themeColor="text1"/>
          <w:sz w:val="18"/>
        </w:rPr>
        <w:t>Upplösning av föreningen sker om förslag därom biträds av minst två tredjedelar av närvarande medlemmar vid två på varandra följande årsmöten med minst fyra månaders mellanrum.</w:t>
      </w:r>
    </w:p>
    <w:p w:rsidR="00A67F18" w:rsidRPr="00DB4CFE" w:rsidRDefault="00A67F18" w:rsidP="00A67F18">
      <w:pPr>
        <w:spacing w:line="260" w:lineRule="atLeast"/>
        <w:rPr>
          <w:rFonts w:ascii="Source Sans Pro" w:hAnsi="Source Sans Pro"/>
          <w:color w:val="000000" w:themeColor="text1"/>
          <w:sz w:val="18"/>
        </w:rPr>
      </w:pPr>
      <w:r w:rsidRPr="00DB4CFE">
        <w:rPr>
          <w:rFonts w:ascii="Source Sans Pro" w:hAnsi="Source Sans Pro"/>
          <w:color w:val="000000" w:themeColor="text1"/>
          <w:sz w:val="18"/>
        </w:rPr>
        <w:t>Vid beslut om upplösning av föreningen ska vad som återstår av dess tillgångar efter betalning av skulder fördelas till CISV Sweden eller, om detta inte är möjligt, till CISV International.</w:t>
      </w:r>
    </w:p>
    <w:p w:rsidR="00A67F18" w:rsidRPr="00DB4CFE" w:rsidRDefault="00A67F18" w:rsidP="00A67F18">
      <w:pPr>
        <w:spacing w:line="260" w:lineRule="atLeast"/>
        <w:rPr>
          <w:rFonts w:ascii="Source Sans Pro" w:hAnsi="Source Sans Pro"/>
          <w:color w:val="000000" w:themeColor="text1"/>
          <w:sz w:val="16"/>
        </w:rPr>
      </w:pPr>
    </w:p>
    <w:p w:rsidR="00A67F18" w:rsidRPr="00DB4CFE" w:rsidRDefault="00A67F18">
      <w:pPr>
        <w:rPr>
          <w:rFonts w:ascii="Source Sans Pro" w:hAnsi="Source Sans Pro"/>
          <w:color w:val="000000" w:themeColor="text1"/>
          <w:sz w:val="16"/>
        </w:rPr>
      </w:pPr>
    </w:p>
    <w:p w:rsidR="00A67F18" w:rsidRPr="00DB4CFE" w:rsidRDefault="00A67F18">
      <w:pPr>
        <w:rPr>
          <w:rFonts w:ascii="Source Sans Pro" w:hAnsi="Source Sans Pro"/>
          <w:color w:val="000000" w:themeColor="text1"/>
          <w:sz w:val="16"/>
        </w:rPr>
      </w:pPr>
    </w:p>
    <w:p w:rsidR="00A67F18" w:rsidRPr="00DB4CFE" w:rsidRDefault="00A67F18">
      <w:pPr>
        <w:rPr>
          <w:rFonts w:ascii="Source Sans Pro" w:hAnsi="Source Sans Pro"/>
          <w:color w:val="000000" w:themeColor="text1"/>
          <w:sz w:val="16"/>
        </w:rPr>
      </w:pPr>
    </w:p>
    <w:p w:rsidR="00A67F18" w:rsidRPr="00DB4CFE" w:rsidRDefault="00A67F18">
      <w:pPr>
        <w:rPr>
          <w:rFonts w:ascii="Source Sans Pro" w:hAnsi="Source Sans Pro"/>
          <w:color w:val="000000" w:themeColor="text1"/>
          <w:sz w:val="16"/>
        </w:rPr>
      </w:pPr>
    </w:p>
    <w:p w:rsidR="00A67F18" w:rsidRPr="00DB4CFE" w:rsidRDefault="007137C9">
      <w:pPr>
        <w:rPr>
          <w:rFonts w:ascii="Source Sans Pro" w:hAnsi="Source Sans Pro"/>
          <w:color w:val="000000" w:themeColor="text1"/>
          <w:sz w:val="16"/>
        </w:rPr>
      </w:pPr>
      <w:r w:rsidRPr="00DB4CFE">
        <w:rPr>
          <w:rFonts w:ascii="Source Sans Pro" w:hAnsi="Source Sans Pro"/>
          <w:color w:val="000000" w:themeColor="text1"/>
          <w:sz w:val="16"/>
        </w:rPr>
        <w:t>Slut på stagar, totalt 19</w:t>
      </w:r>
      <w:r w:rsidR="00A67F18" w:rsidRPr="00DB4CFE">
        <w:rPr>
          <w:rFonts w:ascii="Source Sans Pro" w:hAnsi="Source Sans Pro"/>
          <w:color w:val="000000" w:themeColor="text1"/>
          <w:sz w:val="16"/>
        </w:rPr>
        <w:t xml:space="preserve"> paragrafer.</w:t>
      </w:r>
    </w:p>
    <w:p w:rsidR="00A67F18" w:rsidRPr="00DB4CFE" w:rsidRDefault="00A67F18">
      <w:pPr>
        <w:rPr>
          <w:rFonts w:ascii="Source Sans Pro" w:hAnsi="Source Sans Pro"/>
          <w:color w:val="000000" w:themeColor="text1"/>
          <w:sz w:val="16"/>
        </w:rPr>
      </w:pPr>
      <w:r w:rsidRPr="00DB4CFE">
        <w:rPr>
          <w:rFonts w:ascii="Source Sans Pro" w:hAnsi="Source Sans Pro"/>
          <w:color w:val="000000" w:themeColor="text1"/>
          <w:sz w:val="16"/>
        </w:rPr>
        <w:t>Antagna och gällande från X månad 20XX.</w:t>
      </w:r>
    </w:p>
    <w:sectPr w:rsidR="00A67F18" w:rsidRPr="00DB4CFE" w:rsidSect="00A67F18">
      <w:headerReference w:type="default" r:id="rId8"/>
      <w:headerReference w:type="first" r:id="rId9"/>
      <w:footerReference w:type="first" r:id="rId10"/>
      <w:pgSz w:w="11900" w:h="16840"/>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D60" w:rsidRDefault="00546D60">
      <w:r>
        <w:separator/>
      </w:r>
    </w:p>
  </w:endnote>
  <w:endnote w:type="continuationSeparator" w:id="0">
    <w:p w:rsidR="00546D60" w:rsidRDefault="00546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
    <w:panose1 w:val="02000500000000000000"/>
    <w:charset w:val="00"/>
    <w:family w:val="auto"/>
    <w:pitch w:val="variable"/>
    <w:sig w:usb0="E00002FF" w:usb1="5000205A" w:usb2="00000000" w:usb3="00000000" w:csb0="0000019F" w:csb1="00000000"/>
  </w:font>
  <w:font w:name="Overpass">
    <w:panose1 w:val="00000500000000000000"/>
    <w:charset w:val="4D"/>
    <w:family w:val="auto"/>
    <w:pitch w:val="variable"/>
    <w:sig w:usb0="00000003" w:usb1="00000020" w:usb2="00000000" w:usb3="00000000" w:csb0="00000093" w:csb1="00000000"/>
  </w:font>
  <w:font w:name="Source Sans Pro">
    <w:panose1 w:val="020B0503030403020204"/>
    <w:charset w:val="00"/>
    <w:family w:val="swiss"/>
    <w:pitch w:val="variable"/>
    <w:sig w:usb0="600002F7" w:usb1="02000001" w:usb2="00000000" w:usb3="00000000" w:csb0="0000019F" w:csb1="00000000"/>
  </w:font>
  <w:font w:name="FranklinGothic">
    <w:altName w:val="Times New Roman"/>
    <w:panose1 w:val="020B0604020202020204"/>
    <w:charset w:val="00"/>
    <w:family w:val="auto"/>
    <w:pitch w:val="variable"/>
    <w:sig w:usb0="03000000" w:usb1="00000000" w:usb2="00000000" w:usb3="00000000" w:csb0="00000001" w:csb1="00000000"/>
  </w:font>
  <w:font w:name="Interstate-BlackCondensed">
    <w:panose1 w:val="02000500000000000000"/>
    <w:charset w:val="00"/>
    <w:family w:val="auto"/>
    <w:pitch w:val="variable"/>
    <w:sig w:usb0="80000027" w:usb1="0000004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F18" w:rsidRPr="007E46D4" w:rsidRDefault="00A67F18" w:rsidP="00A67F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180" w:lineRule="exact"/>
      <w:rPr>
        <w:rFonts w:ascii="FranklinGothic" w:hAnsi="FranklinGothic"/>
        <w:sz w:val="14"/>
      </w:rPr>
    </w:pPr>
  </w:p>
  <w:p w:rsidR="00A67F18" w:rsidRPr="007E46D4" w:rsidRDefault="00A67F18" w:rsidP="00A67F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180" w:lineRule="exact"/>
      <w:rPr>
        <w:rFonts w:ascii="FranklinGothic" w:hAnsi="FranklinGothic"/>
        <w:sz w:val="14"/>
      </w:rPr>
    </w:pPr>
  </w:p>
  <w:p w:rsidR="00A67F18" w:rsidRPr="00440C6F" w:rsidRDefault="00A67F18" w:rsidP="00A67F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180" w:lineRule="exact"/>
      <w:rPr>
        <w:rFonts w:ascii="FranklinGothic" w:hAnsi="FranklinGothic"/>
        <w:sz w:val="14"/>
        <w:lang w:val="en-US"/>
      </w:rPr>
    </w:pPr>
    <w:proofErr w:type="spellStart"/>
    <w:r w:rsidRPr="00440C6F">
      <w:rPr>
        <w:rFonts w:ascii="FranklinGothic" w:hAnsi="FranklinGothic"/>
        <w:sz w:val="14"/>
        <w:lang w:val="en-US"/>
      </w:rPr>
      <w:t>CISV</w:t>
    </w:r>
    <w:proofErr w:type="spellEnd"/>
    <w:r w:rsidRPr="00440C6F">
      <w:rPr>
        <w:rFonts w:ascii="FranklinGothic" w:hAnsi="FranklinGothic"/>
        <w:sz w:val="14"/>
        <w:lang w:val="en-US"/>
      </w:rPr>
      <w:t xml:space="preserve"> […] – Building Global Friendship</w:t>
    </w:r>
  </w:p>
  <w:p w:rsidR="00A67F18" w:rsidRPr="00440C6F" w:rsidRDefault="00A67F18" w:rsidP="00A67F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80" w:lineRule="exact"/>
      <w:rPr>
        <w:rFonts w:ascii="FranklinGothic" w:hAnsi="FranklinGothic"/>
        <w:sz w:val="14"/>
        <w:lang w:val="en-US"/>
      </w:rPr>
    </w:pPr>
    <w:r w:rsidRPr="00440C6F">
      <w:rPr>
        <w:rFonts w:ascii="FranklinGothic" w:hAnsi="FranklinGothic"/>
        <w:sz w:val="14"/>
        <w:lang w:val="en-US"/>
      </w:rPr>
      <w:t>Address: [</w:t>
    </w:r>
    <w:proofErr w:type="spellStart"/>
    <w:r w:rsidRPr="00440C6F">
      <w:rPr>
        <w:rFonts w:ascii="FranklinGothic" w:hAnsi="FranklinGothic"/>
        <w:sz w:val="14"/>
        <w:lang w:val="en-US"/>
      </w:rPr>
      <w:t>Postadress</w:t>
    </w:r>
    <w:proofErr w:type="spellEnd"/>
    <w:r w:rsidRPr="00440C6F">
      <w:rPr>
        <w:rFonts w:ascii="FranklinGothic" w:hAnsi="FranklinGothic"/>
        <w:sz w:val="14"/>
        <w:lang w:val="en-US"/>
      </w:rPr>
      <w:t xml:space="preserve">] </w:t>
    </w:r>
  </w:p>
  <w:p w:rsidR="00A67F18" w:rsidRPr="00440C6F" w:rsidRDefault="00A67F18" w:rsidP="00A67F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180" w:lineRule="exact"/>
      <w:rPr>
        <w:rFonts w:ascii="FranklinGothic" w:hAnsi="FranklinGothic"/>
        <w:sz w:val="14"/>
        <w:lang w:val="de-DE"/>
      </w:rPr>
    </w:pPr>
    <w:proofErr w:type="spellStart"/>
    <w:r w:rsidRPr="00440C6F">
      <w:rPr>
        <w:rFonts w:ascii="FranklinGothic" w:hAnsi="FranklinGothic"/>
        <w:sz w:val="14"/>
        <w:lang w:val="de-DE"/>
      </w:rPr>
      <w:t>E-mail</w:t>
    </w:r>
    <w:proofErr w:type="spellEnd"/>
    <w:r w:rsidRPr="00440C6F">
      <w:rPr>
        <w:rFonts w:ascii="FranklinGothic" w:hAnsi="FranklinGothic"/>
        <w:sz w:val="14"/>
        <w:lang w:val="de-DE"/>
      </w:rPr>
      <w:t>: [</w:t>
    </w:r>
    <w:proofErr w:type="gramStart"/>
    <w:r w:rsidRPr="00440C6F">
      <w:rPr>
        <w:rFonts w:ascii="FranklinGothic" w:hAnsi="FranklinGothic"/>
        <w:sz w:val="14"/>
        <w:lang w:val="de-DE"/>
      </w:rPr>
      <w:t>…]@</w:t>
    </w:r>
    <w:proofErr w:type="gramEnd"/>
    <w:r w:rsidRPr="00440C6F">
      <w:rPr>
        <w:rFonts w:ascii="FranklinGothic" w:hAnsi="FranklinGothic"/>
        <w:sz w:val="14"/>
        <w:lang w:val="de-DE"/>
      </w:rPr>
      <w:t>se.cisv.org, Webb: www.cisv.se/[…]</w:t>
    </w:r>
  </w:p>
  <w:p w:rsidR="00A67F18" w:rsidRPr="00440C6F" w:rsidRDefault="00A67F18" w:rsidP="00A67F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80" w:lineRule="exact"/>
      <w:rPr>
        <w:rFonts w:ascii="FranklinGothic" w:hAnsi="FranklinGothic"/>
        <w:sz w:val="14"/>
        <w:lang w:val="de-DE"/>
      </w:rPr>
    </w:pPr>
    <w:r w:rsidRPr="00440C6F">
      <w:rPr>
        <w:rFonts w:ascii="FranklinGothic" w:hAnsi="FranklinGothic"/>
        <w:sz w:val="14"/>
        <w:lang w:val="de-DE"/>
      </w:rPr>
      <w:t>Organisationsnummer [</w:t>
    </w:r>
    <w:proofErr w:type="spellStart"/>
    <w:r w:rsidRPr="00440C6F">
      <w:rPr>
        <w:rFonts w:ascii="FranklinGothic" w:hAnsi="FranklinGothic"/>
        <w:sz w:val="14"/>
        <w:lang w:val="de-DE"/>
      </w:rPr>
      <w:t>nummer</w:t>
    </w:r>
    <w:proofErr w:type="spellEnd"/>
    <w:r w:rsidRPr="00440C6F">
      <w:rPr>
        <w:rFonts w:ascii="FranklinGothic" w:hAnsi="FranklinGothic"/>
        <w:sz w:val="14"/>
        <w:lang w:val="de-D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D60" w:rsidRDefault="00546D60">
      <w:r>
        <w:separator/>
      </w:r>
    </w:p>
  </w:footnote>
  <w:footnote w:type="continuationSeparator" w:id="0">
    <w:p w:rsidR="00546D60" w:rsidRDefault="00546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F18" w:rsidRPr="007E46D4" w:rsidRDefault="00A67F18">
    <w:pPr>
      <w:pStyle w:val="Sidhuvud"/>
      <w:jc w:val="right"/>
      <w:rPr>
        <w:rFonts w:ascii="FranklinGothic" w:eastAsia="Times New Roman" w:hAnsi="FranklinGothic"/>
        <w:sz w:val="16"/>
      </w:rPr>
    </w:pPr>
    <w:r w:rsidRPr="007E46D4">
      <w:rPr>
        <w:rFonts w:ascii="FranklinGothic" w:hAnsi="FranklinGothic"/>
        <w:sz w:val="16"/>
      </w:rPr>
      <w:t xml:space="preserve">Sida </w:t>
    </w:r>
    <w:r w:rsidRPr="007E46D4">
      <w:rPr>
        <w:rStyle w:val="Sidnummer"/>
        <w:sz w:val="16"/>
      </w:rPr>
      <w:fldChar w:fldCharType="begin"/>
    </w:r>
    <w:r w:rsidRPr="007E46D4">
      <w:rPr>
        <w:rStyle w:val="Sidnummer"/>
        <w:rFonts w:ascii="FranklinGothic" w:hAnsi="FranklinGothic"/>
        <w:sz w:val="16"/>
      </w:rPr>
      <w:instrText xml:space="preserve"> PAGE </w:instrText>
    </w:r>
    <w:r w:rsidRPr="007E46D4">
      <w:rPr>
        <w:rStyle w:val="Sidnummer"/>
        <w:sz w:val="16"/>
      </w:rPr>
      <w:fldChar w:fldCharType="separate"/>
    </w:r>
    <w:r w:rsidR="001902A1">
      <w:rPr>
        <w:rStyle w:val="Sidnummer"/>
        <w:rFonts w:ascii="FranklinGothic" w:hAnsi="FranklinGothic"/>
        <w:noProof/>
        <w:sz w:val="16"/>
      </w:rPr>
      <w:t>2</w:t>
    </w:r>
    <w:r w:rsidRPr="007E46D4">
      <w:rPr>
        <w:rStyle w:val="Sidnummer"/>
        <w:sz w:val="16"/>
      </w:rPr>
      <w:fldChar w:fldCharType="end"/>
    </w:r>
    <w:r w:rsidRPr="007E46D4">
      <w:rPr>
        <w:rStyle w:val="Sidnummer"/>
        <w:rFonts w:ascii="FranklinGothic" w:hAnsi="FranklinGothic"/>
        <w:sz w:val="16"/>
      </w:rPr>
      <w:t>/</w:t>
    </w:r>
    <w:r w:rsidRPr="007E46D4">
      <w:rPr>
        <w:rStyle w:val="Sidnummer"/>
        <w:sz w:val="16"/>
      </w:rPr>
      <w:fldChar w:fldCharType="begin"/>
    </w:r>
    <w:r w:rsidRPr="007E46D4">
      <w:rPr>
        <w:rStyle w:val="Sidnummer"/>
        <w:rFonts w:ascii="FranklinGothic" w:hAnsi="FranklinGothic"/>
        <w:sz w:val="16"/>
      </w:rPr>
      <w:instrText xml:space="preserve"> NUMPAGES </w:instrText>
    </w:r>
    <w:r w:rsidRPr="007E46D4">
      <w:rPr>
        <w:rStyle w:val="Sidnummer"/>
        <w:sz w:val="16"/>
      </w:rPr>
      <w:fldChar w:fldCharType="separate"/>
    </w:r>
    <w:r w:rsidR="001902A1">
      <w:rPr>
        <w:rStyle w:val="Sidnummer"/>
        <w:rFonts w:ascii="FranklinGothic" w:hAnsi="FranklinGothic"/>
        <w:noProof/>
        <w:sz w:val="16"/>
      </w:rPr>
      <w:t>6</w:t>
    </w:r>
    <w:r w:rsidRPr="007E46D4">
      <w:rPr>
        <w:rStyle w:val="Sidnummer"/>
        <w:sz w:val="16"/>
      </w:rPr>
      <w:fldChar w:fldCharType="end"/>
    </w:r>
  </w:p>
  <w:p w:rsidR="00A67F18" w:rsidRDefault="00A67F1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4599"/>
      <w:gridCol w:w="4465"/>
    </w:tblGrid>
    <w:tr w:rsidR="001A7911" w:rsidRPr="007E46D4">
      <w:tblPrEx>
        <w:tblCellMar>
          <w:top w:w="0" w:type="dxa"/>
          <w:bottom w:w="0" w:type="dxa"/>
        </w:tblCellMar>
      </w:tblPrEx>
      <w:tc>
        <w:tcPr>
          <w:tcW w:w="4606" w:type="dxa"/>
        </w:tcPr>
        <w:p w:rsidR="00A67F18" w:rsidRPr="007E46D4" w:rsidRDefault="001A7911">
          <w:pPr>
            <w:pStyle w:val="Sidhuvud"/>
            <w:rPr>
              <w:sz w:val="16"/>
            </w:rPr>
          </w:pPr>
          <w:r>
            <w:rPr>
              <w:noProof/>
              <w:sz w:val="16"/>
            </w:rPr>
            <w:drawing>
              <wp:inline distT="0" distB="0" distL="0" distR="0">
                <wp:extent cx="2704289" cy="805260"/>
                <wp:effectExtent l="0" t="0" r="127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eden_Combined _BLK.jpg"/>
                        <pic:cNvPicPr/>
                      </pic:nvPicPr>
                      <pic:blipFill>
                        <a:blip r:embed="rId1"/>
                        <a:stretch>
                          <a:fillRect/>
                        </a:stretch>
                      </pic:blipFill>
                      <pic:spPr>
                        <a:xfrm>
                          <a:off x="0" y="0"/>
                          <a:ext cx="2964247" cy="882668"/>
                        </a:xfrm>
                        <a:prstGeom prst="rect">
                          <a:avLst/>
                        </a:prstGeom>
                      </pic:spPr>
                    </pic:pic>
                  </a:graphicData>
                </a:graphic>
              </wp:inline>
            </w:drawing>
          </w:r>
        </w:p>
      </w:tc>
      <w:tc>
        <w:tcPr>
          <w:tcW w:w="4606" w:type="dxa"/>
        </w:tcPr>
        <w:p w:rsidR="00A67F18" w:rsidRPr="007E46D4" w:rsidRDefault="00A67F18">
          <w:pPr>
            <w:pStyle w:val="Sidhuvud"/>
            <w:jc w:val="right"/>
            <w:rPr>
              <w:rFonts w:ascii="FranklinGothic" w:eastAsia="Times New Roman" w:hAnsi="FranklinGothic"/>
              <w:sz w:val="16"/>
            </w:rPr>
          </w:pPr>
          <w:r w:rsidRPr="007E46D4">
            <w:rPr>
              <w:rFonts w:ascii="FranklinGothic" w:hAnsi="FranklinGothic"/>
              <w:sz w:val="16"/>
            </w:rPr>
            <w:t xml:space="preserve">Sida </w:t>
          </w:r>
          <w:r w:rsidRPr="007E46D4">
            <w:rPr>
              <w:rStyle w:val="Sidnummer"/>
              <w:sz w:val="16"/>
            </w:rPr>
            <w:fldChar w:fldCharType="begin"/>
          </w:r>
          <w:r w:rsidRPr="007E46D4">
            <w:rPr>
              <w:rStyle w:val="Sidnummer"/>
              <w:rFonts w:ascii="FranklinGothic" w:hAnsi="FranklinGothic"/>
              <w:sz w:val="16"/>
            </w:rPr>
            <w:instrText xml:space="preserve"> PAGE </w:instrText>
          </w:r>
          <w:r w:rsidRPr="007E46D4">
            <w:rPr>
              <w:rStyle w:val="Sidnummer"/>
              <w:sz w:val="16"/>
            </w:rPr>
            <w:fldChar w:fldCharType="separate"/>
          </w:r>
          <w:r w:rsidR="001902A1">
            <w:rPr>
              <w:rStyle w:val="Sidnummer"/>
              <w:rFonts w:ascii="FranklinGothic" w:hAnsi="FranklinGothic"/>
              <w:noProof/>
              <w:sz w:val="16"/>
            </w:rPr>
            <w:t>1</w:t>
          </w:r>
          <w:r w:rsidRPr="007E46D4">
            <w:rPr>
              <w:rStyle w:val="Sidnummer"/>
              <w:sz w:val="16"/>
            </w:rPr>
            <w:fldChar w:fldCharType="end"/>
          </w:r>
          <w:r w:rsidRPr="007E46D4">
            <w:rPr>
              <w:rStyle w:val="Sidnummer"/>
              <w:rFonts w:ascii="FranklinGothic" w:hAnsi="FranklinGothic"/>
              <w:sz w:val="16"/>
            </w:rPr>
            <w:t>/</w:t>
          </w:r>
          <w:r w:rsidRPr="007E46D4">
            <w:rPr>
              <w:rStyle w:val="Sidnummer"/>
              <w:sz w:val="16"/>
            </w:rPr>
            <w:fldChar w:fldCharType="begin"/>
          </w:r>
          <w:r w:rsidRPr="007E46D4">
            <w:rPr>
              <w:rStyle w:val="Sidnummer"/>
              <w:rFonts w:ascii="FranklinGothic" w:hAnsi="FranklinGothic"/>
              <w:sz w:val="16"/>
            </w:rPr>
            <w:instrText xml:space="preserve"> NUMPAGES </w:instrText>
          </w:r>
          <w:r w:rsidRPr="007E46D4">
            <w:rPr>
              <w:rStyle w:val="Sidnummer"/>
              <w:sz w:val="16"/>
            </w:rPr>
            <w:fldChar w:fldCharType="separate"/>
          </w:r>
          <w:r w:rsidR="001902A1">
            <w:rPr>
              <w:rStyle w:val="Sidnummer"/>
              <w:rFonts w:ascii="FranklinGothic" w:hAnsi="FranklinGothic"/>
              <w:noProof/>
              <w:sz w:val="16"/>
            </w:rPr>
            <w:t>1</w:t>
          </w:r>
          <w:r w:rsidRPr="007E46D4">
            <w:rPr>
              <w:rStyle w:val="Sidnummer"/>
              <w:sz w:val="16"/>
            </w:rPr>
            <w:fldChar w:fldCharType="end"/>
          </w:r>
        </w:p>
        <w:p w:rsidR="00A67F18" w:rsidRPr="007E46D4" w:rsidRDefault="00A67F18" w:rsidP="00A67F18">
          <w:pPr>
            <w:pStyle w:val="Sidhuvud"/>
            <w:rPr>
              <w:rFonts w:ascii="FranklinGothic" w:eastAsia="Times New Roman" w:hAnsi="FranklinGothic"/>
              <w:sz w:val="16"/>
            </w:rPr>
          </w:pPr>
        </w:p>
        <w:p w:rsidR="00A67F18" w:rsidRPr="007E46D4" w:rsidRDefault="00A67F18">
          <w:pPr>
            <w:pStyle w:val="Sidhuvud"/>
            <w:jc w:val="right"/>
            <w:rPr>
              <w:rFonts w:ascii="FranklinGothic" w:eastAsia="Times New Roman" w:hAnsi="FranklinGothic"/>
              <w:sz w:val="16"/>
            </w:rPr>
          </w:pPr>
        </w:p>
        <w:p w:rsidR="00A67F18" w:rsidRPr="007E46D4" w:rsidRDefault="00A67F18">
          <w:pPr>
            <w:pStyle w:val="Sidhuvud"/>
            <w:jc w:val="right"/>
            <w:rPr>
              <w:rFonts w:ascii="FranklinGothic" w:eastAsia="Times New Roman" w:hAnsi="FranklinGothic"/>
              <w:sz w:val="16"/>
            </w:rPr>
          </w:pPr>
        </w:p>
        <w:p w:rsidR="00A67F18" w:rsidRPr="007E46D4" w:rsidRDefault="00A67F18">
          <w:pPr>
            <w:pStyle w:val="Sidhuvud"/>
            <w:jc w:val="right"/>
            <w:rPr>
              <w:rFonts w:ascii="FranklinGothic" w:eastAsia="Times New Roman" w:hAnsi="FranklinGothic"/>
              <w:sz w:val="16"/>
            </w:rPr>
          </w:pPr>
        </w:p>
        <w:p w:rsidR="00A67F18" w:rsidRPr="007E46D4" w:rsidRDefault="00A67F18">
          <w:pPr>
            <w:pStyle w:val="Sidhuvud"/>
            <w:jc w:val="right"/>
            <w:rPr>
              <w:rFonts w:ascii="FranklinGothic" w:eastAsia="Times New Roman" w:hAnsi="FranklinGothic"/>
              <w:sz w:val="16"/>
            </w:rPr>
          </w:pPr>
        </w:p>
        <w:p w:rsidR="00A67F18" w:rsidRPr="007E46D4" w:rsidRDefault="00A67F18">
          <w:pPr>
            <w:pStyle w:val="Sidhuvud"/>
            <w:rPr>
              <w:rFonts w:ascii="FranklinGothic" w:hAnsi="FranklinGothic"/>
              <w:sz w:val="16"/>
            </w:rPr>
          </w:pPr>
        </w:p>
      </w:tc>
    </w:tr>
  </w:tbl>
  <w:p w:rsidR="00A67F18" w:rsidRPr="007E46D4" w:rsidRDefault="00A67F18">
    <w:pPr>
      <w:pStyle w:val="Sidhuvud"/>
      <w:rPr>
        <w:rFonts w:ascii="FranklinGothic" w:hAnsi="FranklinGothic"/>
        <w:sz w:val="16"/>
      </w:rPr>
    </w:pPr>
  </w:p>
  <w:p w:rsidR="00A67F18" w:rsidRPr="007E46D4" w:rsidRDefault="00A67F18">
    <w:pPr>
      <w:pStyle w:val="Sidhuvud"/>
      <w:rPr>
        <w:rFonts w:ascii="FranklinGothic" w:hAnsi="FranklinGothic"/>
        <w:sz w:val="16"/>
      </w:rPr>
    </w:pPr>
  </w:p>
  <w:p w:rsidR="00A67F18" w:rsidRPr="007E46D4" w:rsidRDefault="00A67F18">
    <w:pPr>
      <w:pStyle w:val="Sidhuvud"/>
      <w:rPr>
        <w:rFonts w:ascii="FranklinGothic" w:hAnsi="FranklinGothic"/>
        <w:sz w:val="16"/>
      </w:rPr>
    </w:pPr>
  </w:p>
  <w:p w:rsidR="00A67F18" w:rsidRPr="007E46D4" w:rsidRDefault="00A67F18" w:rsidP="00A67F18">
    <w:pPr>
      <w:pStyle w:val="Sidhuvud"/>
      <w:rPr>
        <w:rFonts w:ascii="FranklinGothic" w:hAnsi="FranklinGothic"/>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B06AD"/>
    <w:multiLevelType w:val="hybridMultilevel"/>
    <w:tmpl w:val="A68263A8"/>
    <w:lvl w:ilvl="0" w:tplc="000F041D">
      <w:start w:val="1"/>
      <w:numFmt w:val="lowerLetter"/>
      <w:lvlText w:val="%1."/>
      <w:lvlJc w:val="left"/>
      <w:pPr>
        <w:tabs>
          <w:tab w:val="num" w:pos="720"/>
        </w:tabs>
        <w:ind w:left="720" w:hanging="360"/>
      </w:pPr>
    </w:lvl>
    <w:lvl w:ilvl="1" w:tplc="0019041D" w:tentative="1">
      <w:start w:val="1"/>
      <w:numFmt w:val="lowerLetter"/>
      <w:lvlText w:val="%2."/>
      <w:lvlJc w:val="left"/>
      <w:pPr>
        <w:tabs>
          <w:tab w:val="num" w:pos="1440"/>
        </w:tabs>
        <w:ind w:left="1440" w:hanging="360"/>
      </w:pPr>
    </w:lvl>
    <w:lvl w:ilvl="2" w:tplc="001B041D" w:tentative="1">
      <w:start w:val="1"/>
      <w:numFmt w:val="lowerRoman"/>
      <w:lvlText w:val="%3."/>
      <w:lvlJc w:val="right"/>
      <w:pPr>
        <w:tabs>
          <w:tab w:val="num" w:pos="2160"/>
        </w:tabs>
        <w:ind w:left="2160" w:hanging="180"/>
      </w:pPr>
    </w:lvl>
    <w:lvl w:ilvl="3" w:tplc="000F041D" w:tentative="1">
      <w:start w:val="1"/>
      <w:numFmt w:val="decimal"/>
      <w:lvlText w:val="%4."/>
      <w:lvlJc w:val="left"/>
      <w:pPr>
        <w:tabs>
          <w:tab w:val="num" w:pos="2880"/>
        </w:tabs>
        <w:ind w:left="2880" w:hanging="360"/>
      </w:pPr>
    </w:lvl>
    <w:lvl w:ilvl="4" w:tplc="0019041D" w:tentative="1">
      <w:start w:val="1"/>
      <w:numFmt w:val="lowerLetter"/>
      <w:lvlText w:val="%5."/>
      <w:lvlJc w:val="left"/>
      <w:pPr>
        <w:tabs>
          <w:tab w:val="num" w:pos="3600"/>
        </w:tabs>
        <w:ind w:left="3600" w:hanging="360"/>
      </w:pPr>
    </w:lvl>
    <w:lvl w:ilvl="5" w:tplc="001B041D" w:tentative="1">
      <w:start w:val="1"/>
      <w:numFmt w:val="lowerRoman"/>
      <w:lvlText w:val="%6."/>
      <w:lvlJc w:val="right"/>
      <w:pPr>
        <w:tabs>
          <w:tab w:val="num" w:pos="4320"/>
        </w:tabs>
        <w:ind w:left="4320" w:hanging="180"/>
      </w:pPr>
    </w:lvl>
    <w:lvl w:ilvl="6" w:tplc="000F041D" w:tentative="1">
      <w:start w:val="1"/>
      <w:numFmt w:val="decimal"/>
      <w:lvlText w:val="%7."/>
      <w:lvlJc w:val="left"/>
      <w:pPr>
        <w:tabs>
          <w:tab w:val="num" w:pos="5040"/>
        </w:tabs>
        <w:ind w:left="5040" w:hanging="360"/>
      </w:pPr>
    </w:lvl>
    <w:lvl w:ilvl="7" w:tplc="0019041D" w:tentative="1">
      <w:start w:val="1"/>
      <w:numFmt w:val="lowerLetter"/>
      <w:lvlText w:val="%8."/>
      <w:lvlJc w:val="left"/>
      <w:pPr>
        <w:tabs>
          <w:tab w:val="num" w:pos="5760"/>
        </w:tabs>
        <w:ind w:left="5760" w:hanging="360"/>
      </w:pPr>
    </w:lvl>
    <w:lvl w:ilvl="8" w:tplc="001B041D" w:tentative="1">
      <w:start w:val="1"/>
      <w:numFmt w:val="lowerRoman"/>
      <w:lvlText w:val="%9."/>
      <w:lvlJc w:val="right"/>
      <w:pPr>
        <w:tabs>
          <w:tab w:val="num" w:pos="6480"/>
        </w:tabs>
        <w:ind w:left="6480" w:hanging="180"/>
      </w:pPr>
    </w:lvl>
  </w:abstractNum>
  <w:abstractNum w:abstractNumId="1" w15:restartNumberingAfterBreak="0">
    <w:nsid w:val="2F0A5904"/>
    <w:multiLevelType w:val="hybridMultilevel"/>
    <w:tmpl w:val="CFAA6DB8"/>
    <w:lvl w:ilvl="0" w:tplc="000F041D">
      <w:start w:val="1"/>
      <w:numFmt w:val="lowerLetter"/>
      <w:lvlText w:val="%1."/>
      <w:lvlJc w:val="left"/>
      <w:pPr>
        <w:tabs>
          <w:tab w:val="num" w:pos="720"/>
        </w:tabs>
        <w:ind w:left="720" w:hanging="360"/>
      </w:pPr>
    </w:lvl>
    <w:lvl w:ilvl="1" w:tplc="0019041D" w:tentative="1">
      <w:start w:val="1"/>
      <w:numFmt w:val="lowerLetter"/>
      <w:lvlText w:val="%2."/>
      <w:lvlJc w:val="left"/>
      <w:pPr>
        <w:tabs>
          <w:tab w:val="num" w:pos="1440"/>
        </w:tabs>
        <w:ind w:left="1440" w:hanging="360"/>
      </w:pPr>
    </w:lvl>
    <w:lvl w:ilvl="2" w:tplc="001B041D" w:tentative="1">
      <w:start w:val="1"/>
      <w:numFmt w:val="lowerRoman"/>
      <w:lvlText w:val="%3."/>
      <w:lvlJc w:val="right"/>
      <w:pPr>
        <w:tabs>
          <w:tab w:val="num" w:pos="2160"/>
        </w:tabs>
        <w:ind w:left="2160" w:hanging="180"/>
      </w:pPr>
    </w:lvl>
    <w:lvl w:ilvl="3" w:tplc="000F041D" w:tentative="1">
      <w:start w:val="1"/>
      <w:numFmt w:val="decimal"/>
      <w:lvlText w:val="%4."/>
      <w:lvlJc w:val="left"/>
      <w:pPr>
        <w:tabs>
          <w:tab w:val="num" w:pos="2880"/>
        </w:tabs>
        <w:ind w:left="2880" w:hanging="360"/>
      </w:pPr>
    </w:lvl>
    <w:lvl w:ilvl="4" w:tplc="0019041D" w:tentative="1">
      <w:start w:val="1"/>
      <w:numFmt w:val="lowerLetter"/>
      <w:lvlText w:val="%5."/>
      <w:lvlJc w:val="left"/>
      <w:pPr>
        <w:tabs>
          <w:tab w:val="num" w:pos="3600"/>
        </w:tabs>
        <w:ind w:left="3600" w:hanging="360"/>
      </w:pPr>
    </w:lvl>
    <w:lvl w:ilvl="5" w:tplc="001B041D" w:tentative="1">
      <w:start w:val="1"/>
      <w:numFmt w:val="lowerRoman"/>
      <w:lvlText w:val="%6."/>
      <w:lvlJc w:val="right"/>
      <w:pPr>
        <w:tabs>
          <w:tab w:val="num" w:pos="4320"/>
        </w:tabs>
        <w:ind w:left="4320" w:hanging="180"/>
      </w:pPr>
    </w:lvl>
    <w:lvl w:ilvl="6" w:tplc="000F041D" w:tentative="1">
      <w:start w:val="1"/>
      <w:numFmt w:val="decimal"/>
      <w:lvlText w:val="%7."/>
      <w:lvlJc w:val="left"/>
      <w:pPr>
        <w:tabs>
          <w:tab w:val="num" w:pos="5040"/>
        </w:tabs>
        <w:ind w:left="5040" w:hanging="360"/>
      </w:pPr>
    </w:lvl>
    <w:lvl w:ilvl="7" w:tplc="0019041D" w:tentative="1">
      <w:start w:val="1"/>
      <w:numFmt w:val="lowerLetter"/>
      <w:lvlText w:val="%8."/>
      <w:lvlJc w:val="left"/>
      <w:pPr>
        <w:tabs>
          <w:tab w:val="num" w:pos="5760"/>
        </w:tabs>
        <w:ind w:left="5760" w:hanging="360"/>
      </w:pPr>
    </w:lvl>
    <w:lvl w:ilvl="8" w:tplc="001B041D"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B05"/>
    <w:rsid w:val="001902A1"/>
    <w:rsid w:val="001A7911"/>
    <w:rsid w:val="001B0B87"/>
    <w:rsid w:val="003860F9"/>
    <w:rsid w:val="00440C6F"/>
    <w:rsid w:val="00546D60"/>
    <w:rsid w:val="007137C9"/>
    <w:rsid w:val="0081126A"/>
    <w:rsid w:val="00A67F18"/>
    <w:rsid w:val="00A72D4A"/>
    <w:rsid w:val="00D75007"/>
    <w:rsid w:val="00DB4CF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15:chartTrackingRefBased/>
  <w15:docId w15:val="{546B442C-AFD5-D046-933C-80E46CB9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46D4"/>
    <w:rPr>
      <w:rFonts w:ascii="Times" w:eastAsia="Times" w:hAnsi="Times"/>
      <w:sz w:val="24"/>
      <w:lang w:eastAsia="sv-SE"/>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Sidhuvud">
    <w:name w:val="header"/>
    <w:basedOn w:val="Normal"/>
    <w:rsid w:val="007E46D4"/>
    <w:pPr>
      <w:tabs>
        <w:tab w:val="center" w:pos="4536"/>
        <w:tab w:val="right" w:pos="9072"/>
      </w:tabs>
    </w:pPr>
  </w:style>
  <w:style w:type="paragraph" w:styleId="Sidfot">
    <w:name w:val="footer"/>
    <w:basedOn w:val="Normal"/>
    <w:semiHidden/>
    <w:rsid w:val="007E46D4"/>
    <w:pPr>
      <w:tabs>
        <w:tab w:val="center" w:pos="4536"/>
        <w:tab w:val="right" w:pos="9072"/>
      </w:tabs>
    </w:pPr>
  </w:style>
  <w:style w:type="character" w:styleId="Sidnummer">
    <w:name w:val="page number"/>
    <w:basedOn w:val="Standardstycketeckensnitt"/>
    <w:rsid w:val="007E46D4"/>
  </w:style>
  <w:style w:type="character" w:styleId="Hyperlnk">
    <w:name w:val="Hyperlink"/>
    <w:rsid w:val="007E46D4"/>
    <w:rPr>
      <w:color w:val="0000FF"/>
      <w:u w:val="single"/>
    </w:rPr>
  </w:style>
  <w:style w:type="character" w:customStyle="1" w:styleId="il">
    <w:name w:val="il"/>
    <w:rsid w:val="007137C9"/>
  </w:style>
  <w:style w:type="character" w:customStyle="1" w:styleId="apple-converted-space">
    <w:name w:val="apple-converted-space"/>
    <w:rsid w:val="00713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22160">
      <w:bodyDiv w:val="1"/>
      <w:marLeft w:val="0"/>
      <w:marRight w:val="0"/>
      <w:marTop w:val="0"/>
      <w:marBottom w:val="0"/>
      <w:divBdr>
        <w:top w:val="none" w:sz="0" w:space="0" w:color="auto"/>
        <w:left w:val="none" w:sz="0" w:space="0" w:color="auto"/>
        <w:bottom w:val="none" w:sz="0" w:space="0" w:color="auto"/>
        <w:right w:val="none" w:sz="0" w:space="0" w:color="auto"/>
      </w:divBdr>
      <w:divsChild>
        <w:div w:id="598029118">
          <w:marLeft w:val="0"/>
          <w:marRight w:val="0"/>
          <w:marTop w:val="0"/>
          <w:marBottom w:val="0"/>
          <w:divBdr>
            <w:top w:val="none" w:sz="0" w:space="0" w:color="auto"/>
            <w:left w:val="none" w:sz="0" w:space="0" w:color="auto"/>
            <w:bottom w:val="none" w:sz="0" w:space="0" w:color="auto"/>
            <w:right w:val="none" w:sz="0" w:space="0" w:color="auto"/>
          </w:divBdr>
        </w:div>
        <w:div w:id="2008054653">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0B8BF-46C3-F746-8ED7-7F49A8C60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1630</Words>
  <Characters>8640</Characters>
  <Application>Microsoft Office Word</Application>
  <DocSecurity>0</DocSecurity>
  <Lines>72</Lines>
  <Paragraphs>20</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Stadgar</vt:lpstr>
      <vt:lpstr>Stadgar</vt:lpstr>
    </vt:vector>
  </TitlesOfParts>
  <Company>CISV Sweden</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Stadgar</dc:title>
  <dc:subject/>
  <dc:creator>Axelsson Adam</dc:creator>
  <cp:keywords/>
  <cp:lastModifiedBy>Microsoft Office-användare</cp:lastModifiedBy>
  <cp:revision>3</cp:revision>
  <dcterms:created xsi:type="dcterms:W3CDTF">2018-04-24T10:13:00Z</dcterms:created>
  <dcterms:modified xsi:type="dcterms:W3CDTF">2018-04-24T10:15:00Z</dcterms:modified>
</cp:coreProperties>
</file>